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167B3" w14:textId="77777777" w:rsidR="00B8035B" w:rsidRDefault="00B8035B" w:rsidP="00B8035B">
      <w:pPr>
        <w:pStyle w:val="Unittitle"/>
      </w:pPr>
      <w:r>
        <w:t>5. Essential science for engineering and manufacturing</w:t>
      </w:r>
    </w:p>
    <w:p w14:paraId="5C4F3365" w14:textId="4C3A1F2A" w:rsidR="00474F67" w:rsidRPr="00692A45" w:rsidRDefault="00474F67" w:rsidP="00474F67">
      <w:pPr>
        <w:pStyle w:val="Heading1"/>
      </w:pPr>
      <w:r w:rsidRPr="00692A45">
        <w:t xml:space="preserve">Worksheet </w:t>
      </w:r>
      <w:r w:rsidR="00B8035B">
        <w:t>3</w:t>
      </w:r>
      <w:r w:rsidRPr="00692A45">
        <w:t xml:space="preserve">: </w:t>
      </w:r>
      <w:r w:rsidR="00C91289">
        <w:t>Coordinates</w:t>
      </w:r>
      <w:r w:rsidR="006976D5">
        <w:t xml:space="preserve"> </w:t>
      </w:r>
      <w:r w:rsidRPr="00692A45">
        <w:t>(</w:t>
      </w:r>
      <w:r w:rsidR="00C26945">
        <w:t>tutor</w:t>
      </w:r>
      <w:r w:rsidRPr="00692A45">
        <w:t>)</w:t>
      </w:r>
    </w:p>
    <w:p w14:paraId="37202609" w14:textId="77777777" w:rsidR="00574CB5" w:rsidRDefault="00574CB5" w:rsidP="00C26945">
      <w:pPr>
        <w:spacing w:before="120" w:after="0" w:line="259" w:lineRule="auto"/>
        <w:rPr>
          <w:rFonts w:cs="Arial"/>
        </w:rPr>
      </w:pPr>
    </w:p>
    <w:p w14:paraId="0E7C868B" w14:textId="6861CF3B" w:rsidR="00574CB5" w:rsidRPr="00574CB5" w:rsidRDefault="001016F4" w:rsidP="00574CB5">
      <w:pPr>
        <w:pStyle w:val="ListParagraph"/>
        <w:numPr>
          <w:ilvl w:val="0"/>
          <w:numId w:val="45"/>
        </w:numPr>
        <w:spacing w:before="120" w:after="0" w:line="259" w:lineRule="auto"/>
        <w:rPr>
          <w:rFonts w:cs="Arial"/>
        </w:rPr>
      </w:pPr>
      <w:r w:rsidRPr="001016F4">
        <w:rPr>
          <w:rFonts w:cs="Arial"/>
          <w:noProof/>
        </w:rPr>
        <w:drawing>
          <wp:anchor distT="0" distB="0" distL="114300" distR="114300" simplePos="0" relativeHeight="251658240" behindDoc="0" locked="0" layoutInCell="1" allowOverlap="1" wp14:anchorId="2039A976" wp14:editId="4B4A65EE">
            <wp:simplePos x="0" y="0"/>
            <wp:positionH relativeFrom="column">
              <wp:posOffset>272415</wp:posOffset>
            </wp:positionH>
            <wp:positionV relativeFrom="paragraph">
              <wp:posOffset>400685</wp:posOffset>
            </wp:positionV>
            <wp:extent cx="2818765" cy="3220720"/>
            <wp:effectExtent l="0" t="0" r="635" b="0"/>
            <wp:wrapTopAndBottom/>
            <wp:docPr id="4" name="Picture 4" descr="Chart, line 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hart, line chart, scatter chart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8765" cy="3220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74CB5" w:rsidRPr="00574CB5">
        <w:rPr>
          <w:rFonts w:cs="Arial"/>
        </w:rPr>
        <w:t xml:space="preserve">What are the </w:t>
      </w:r>
      <w:r w:rsidR="00B8035B">
        <w:rPr>
          <w:rFonts w:cs="Arial"/>
        </w:rPr>
        <w:t>p</w:t>
      </w:r>
      <w:r w:rsidR="00574CB5" w:rsidRPr="00574CB5">
        <w:rPr>
          <w:rFonts w:cs="Arial"/>
        </w:rPr>
        <w:t xml:space="preserve">olar </w:t>
      </w:r>
      <w:r w:rsidR="00B8035B">
        <w:rPr>
          <w:rFonts w:cs="Arial"/>
        </w:rPr>
        <w:t>c</w:t>
      </w:r>
      <w:r w:rsidR="00574CB5" w:rsidRPr="00574CB5">
        <w:rPr>
          <w:rFonts w:cs="Arial"/>
        </w:rPr>
        <w:t xml:space="preserve">oordinates of </w:t>
      </w:r>
      <w:r w:rsidR="00B8035B">
        <w:rPr>
          <w:rFonts w:cs="Arial"/>
        </w:rPr>
        <w:t>p</w:t>
      </w:r>
      <w:r w:rsidR="00574CB5" w:rsidRPr="00574CB5">
        <w:rPr>
          <w:rFonts w:cs="Arial"/>
        </w:rPr>
        <w:t>oint D on the diagram below?</w:t>
      </w:r>
    </w:p>
    <w:p w14:paraId="5A423D04" w14:textId="1CD57B5E" w:rsidR="00574CB5" w:rsidRPr="00574CB5" w:rsidRDefault="00574CB5" w:rsidP="00574CB5">
      <w:pPr>
        <w:spacing w:before="120" w:after="0" w:line="259" w:lineRule="auto"/>
        <w:rPr>
          <w:rFonts w:cs="Arial"/>
        </w:rPr>
      </w:pPr>
    </w:p>
    <w:p w14:paraId="354BA41A" w14:textId="16D8A177" w:rsidR="00574CB5" w:rsidRPr="006D3219" w:rsidRDefault="00574CB5" w:rsidP="00186A4A">
      <w:pPr>
        <w:spacing w:before="120" w:after="0" w:line="259" w:lineRule="auto"/>
        <w:ind w:firstLine="360"/>
        <w:rPr>
          <w:rFonts w:cs="Arial"/>
          <w:color w:val="FF0000"/>
        </w:rPr>
      </w:pPr>
      <w:r w:rsidRPr="006D3219">
        <w:rPr>
          <w:rFonts w:cs="Arial"/>
          <w:color w:val="FF0000"/>
        </w:rPr>
        <w:t xml:space="preserve">D = (4, </w:t>
      </w:r>
      <w:r w:rsidR="00540995">
        <w:rPr>
          <w:rFonts w:cs="Arial"/>
          <w:color w:val="FF0000"/>
        </w:rPr>
        <w:t>−</w:t>
      </w:r>
      <w:r w:rsidRPr="006D3219">
        <w:rPr>
          <w:rFonts w:cs="Arial"/>
          <w:color w:val="FF0000"/>
        </w:rPr>
        <w:t xml:space="preserve">2) </w:t>
      </w:r>
    </w:p>
    <w:p w14:paraId="70202C14" w14:textId="5509A95B" w:rsidR="00574CB5" w:rsidRPr="006D3219" w:rsidRDefault="00574CB5" w:rsidP="00186A4A">
      <w:pPr>
        <w:spacing w:before="120" w:after="0" w:line="259" w:lineRule="auto"/>
        <w:ind w:firstLine="360"/>
        <w:rPr>
          <w:rFonts w:cs="Arial"/>
          <w:color w:val="FF0000"/>
        </w:rPr>
      </w:pPr>
      <w:r w:rsidRPr="00186A4A">
        <w:rPr>
          <w:rFonts w:ascii="Times New Roman" w:hAnsi="Times New Roman"/>
          <w:i/>
          <w:iCs/>
          <w:color w:val="FF0000"/>
          <w:sz w:val="24"/>
        </w:rPr>
        <w:t>r</w:t>
      </w:r>
      <w:r w:rsidR="00540995">
        <w:rPr>
          <w:rFonts w:cs="Arial"/>
          <w:color w:val="FF0000"/>
        </w:rPr>
        <w:t xml:space="preserve"> </w:t>
      </w:r>
      <w:r w:rsidRPr="006D3219">
        <w:rPr>
          <w:rFonts w:cs="Arial"/>
          <w:color w:val="FF0000"/>
        </w:rPr>
        <w:t xml:space="preserve">= </w:t>
      </w:r>
      <m:oMath>
        <m:rad>
          <m:radPr>
            <m:degHide m:val="1"/>
            <m:ctrlPr>
              <w:rPr>
                <w:rFonts w:ascii="Cambria Math" w:hAnsi="Cambria Math" w:cs="Arial"/>
                <w:i/>
                <w:color w:val="FF0000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Arial"/>
                    <w:i/>
                    <w:color w:val="FF0000"/>
                  </w:rPr>
                </m:ctrlPr>
              </m:sSupPr>
              <m:e>
                <m:r>
                  <w:rPr>
                    <w:rFonts w:ascii="Cambria Math" w:hAnsi="Cambria Math" w:cs="Arial"/>
                    <w:color w:val="FF0000"/>
                  </w:rPr>
                  <m:t>4</m:t>
                </m:r>
              </m:e>
              <m:sup>
                <m:r>
                  <w:rPr>
                    <w:rFonts w:ascii="Cambria Math" w:hAnsi="Cambria Math" w:cs="Arial"/>
                    <w:color w:val="FF0000"/>
                  </w:rPr>
                  <m:t>2</m:t>
                </m:r>
              </m:sup>
            </m:sSup>
            <m:r>
              <w:rPr>
                <w:rFonts w:ascii="Cambria Math" w:hAnsi="Cambria Math" w:cs="Arial"/>
                <w:color w:val="FF0000"/>
              </w:rPr>
              <m:t>+</m:t>
            </m:r>
            <m:sSup>
              <m:sSupPr>
                <m:ctrlPr>
                  <w:rPr>
                    <w:rFonts w:ascii="Cambria Math" w:hAnsi="Cambria Math" w:cs="Arial"/>
                    <w:i/>
                    <w:color w:val="FF0000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Arial"/>
                        <w:i/>
                        <w:color w:val="FF0000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color w:val="FF0000"/>
                      </w:rPr>
                      <m:t>-2</m:t>
                    </m:r>
                  </m:e>
                </m:d>
              </m:e>
              <m:sup>
                <m:r>
                  <w:rPr>
                    <w:rFonts w:ascii="Cambria Math" w:hAnsi="Cambria Math" w:cs="Arial"/>
                    <w:color w:val="FF0000"/>
                  </w:rPr>
                  <m:t>2</m:t>
                </m:r>
              </m:sup>
            </m:sSup>
          </m:e>
        </m:rad>
        <m:r>
          <w:rPr>
            <w:rFonts w:ascii="Cambria Math" w:hAnsi="Cambria Math" w:cs="Arial"/>
            <w:color w:val="FF0000"/>
          </w:rPr>
          <m:t>=</m:t>
        </m:r>
        <m:rad>
          <m:radPr>
            <m:degHide m:val="1"/>
            <m:ctrlPr>
              <w:rPr>
                <w:rFonts w:ascii="Cambria Math" w:hAnsi="Cambria Math" w:cs="Arial"/>
                <w:i/>
                <w:color w:val="FF0000"/>
              </w:rPr>
            </m:ctrlPr>
          </m:radPr>
          <m:deg/>
          <m:e>
            <m:r>
              <w:rPr>
                <w:rFonts w:ascii="Cambria Math" w:hAnsi="Cambria Math" w:cs="Arial"/>
                <w:color w:val="FF0000"/>
              </w:rPr>
              <m:t>20</m:t>
            </m:r>
          </m:e>
        </m:rad>
      </m:oMath>
      <w:r w:rsidR="00540995">
        <w:rPr>
          <w:rFonts w:cs="Arial"/>
          <w:color w:val="FF0000"/>
        </w:rPr>
        <w:t xml:space="preserve">  </w:t>
      </w:r>
      <w:r w:rsidRPr="006D3219">
        <w:rPr>
          <w:rFonts w:cs="Arial"/>
          <w:color w:val="FF0000"/>
        </w:rPr>
        <w:t>=</w:t>
      </w:r>
      <w:r w:rsidR="00540995">
        <w:rPr>
          <w:rFonts w:cs="Arial"/>
          <w:color w:val="FF0000"/>
        </w:rPr>
        <w:t xml:space="preserve"> </w:t>
      </w:r>
      <w:r w:rsidRPr="006D3219">
        <w:rPr>
          <w:rFonts w:cs="Arial"/>
          <w:color w:val="FF0000"/>
        </w:rPr>
        <w:t>4.47 to 2 d.p</w:t>
      </w:r>
    </w:p>
    <w:p w14:paraId="2ECA4763" w14:textId="491D254B" w:rsidR="00574CB5" w:rsidRPr="006D3219" w:rsidRDefault="00574CB5" w:rsidP="00186A4A">
      <w:pPr>
        <w:spacing w:before="120" w:after="0" w:line="259" w:lineRule="auto"/>
        <w:ind w:firstLine="360"/>
        <w:rPr>
          <w:rFonts w:cs="Arial"/>
          <w:color w:val="FF0000"/>
        </w:rPr>
      </w:pPr>
      <w:r w:rsidRPr="00186A4A">
        <w:rPr>
          <w:rFonts w:ascii="Times New Roman" w:hAnsi="Times New Roman"/>
          <w:i/>
          <w:iCs/>
          <w:color w:val="FF0000"/>
          <w:sz w:val="24"/>
        </w:rPr>
        <w:t>θ</w:t>
      </w:r>
      <w:r w:rsidR="00540995">
        <w:rPr>
          <w:rFonts w:ascii="Times New Roman" w:hAnsi="Times New Roman"/>
          <w:i/>
          <w:iCs/>
          <w:color w:val="FF0000"/>
          <w:sz w:val="24"/>
        </w:rPr>
        <w:t xml:space="preserve"> </w:t>
      </w:r>
      <w:r w:rsidRPr="006D3219">
        <w:rPr>
          <w:rFonts w:cs="Arial"/>
          <w:color w:val="FF0000"/>
        </w:rPr>
        <w:t xml:space="preserve">=  </w:t>
      </w:r>
      <m:oMath>
        <m:func>
          <m:funcPr>
            <m:ctrlPr>
              <w:rPr>
                <w:rFonts w:ascii="Cambria Math" w:hAnsi="Cambria Math" w:cs="Arial"/>
                <w:i/>
                <w:color w:val="FF0000"/>
              </w:rPr>
            </m:ctrlPr>
          </m:funcPr>
          <m:fName>
            <m:sSup>
              <m:sSupPr>
                <m:ctrlPr>
                  <w:rPr>
                    <w:rFonts w:ascii="Cambria Math" w:hAnsi="Cambria Math" w:cs="Arial"/>
                    <w:i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color w:val="FF0000"/>
                  </w:rPr>
                  <m:t>tan</m:t>
                </m:r>
              </m:e>
              <m:sup>
                <m:r>
                  <w:rPr>
                    <w:rFonts w:ascii="Cambria Math" w:hAnsi="Cambria Math" w:cs="Arial"/>
                    <w:color w:val="FF0000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 w:cs="Arial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Arial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FF0000"/>
                      </w:rPr>
                      <m:t>-2</m:t>
                    </m:r>
                  </m:num>
                  <m:den>
                    <m:r>
                      <w:rPr>
                        <w:rFonts w:ascii="Cambria Math" w:hAnsi="Cambria Math" w:cs="Arial"/>
                        <w:color w:val="FF0000"/>
                      </w:rPr>
                      <m:t>4</m:t>
                    </m:r>
                  </m:den>
                </m:f>
              </m:e>
            </m:d>
          </m:e>
        </m:func>
      </m:oMath>
      <w:r w:rsidRPr="006D3219">
        <w:rPr>
          <w:rFonts w:cs="Arial"/>
          <w:color w:val="FF0000"/>
        </w:rPr>
        <w:t xml:space="preserve"> </w:t>
      </w:r>
      <w:r w:rsidR="00540995">
        <w:rPr>
          <w:rFonts w:cs="Arial"/>
          <w:color w:val="FF0000"/>
        </w:rPr>
        <w:t xml:space="preserve"> </w:t>
      </w:r>
      <w:r w:rsidRPr="006D3219">
        <w:rPr>
          <w:rFonts w:cs="Arial"/>
          <w:color w:val="FF0000"/>
        </w:rPr>
        <w:t xml:space="preserve">= </w:t>
      </w:r>
      <m:oMath>
        <m:func>
          <m:funcPr>
            <m:ctrlPr>
              <w:rPr>
                <w:rFonts w:ascii="Cambria Math" w:hAnsi="Cambria Math" w:cs="Arial"/>
                <w:i/>
                <w:color w:val="FF0000"/>
              </w:rPr>
            </m:ctrlPr>
          </m:funcPr>
          <m:fName>
            <m:sSup>
              <m:sSupPr>
                <m:ctrlPr>
                  <w:rPr>
                    <w:rFonts w:ascii="Cambria Math" w:hAnsi="Cambria Math" w:cs="Arial"/>
                    <w:i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color w:val="FF0000"/>
                  </w:rPr>
                  <m:t>tan</m:t>
                </m:r>
              </m:e>
              <m:sup>
                <m:r>
                  <w:rPr>
                    <w:rFonts w:ascii="Cambria Math" w:hAnsi="Cambria Math" w:cs="Arial"/>
                    <w:color w:val="FF0000"/>
                  </w:rPr>
                  <m:t>-1</m:t>
                </m:r>
              </m:sup>
            </m:sSup>
          </m:fName>
          <m:e>
            <m:r>
              <w:rPr>
                <w:rFonts w:ascii="Cambria Math" w:hAnsi="Cambria Math" w:cs="Arial"/>
                <w:color w:val="FF0000"/>
              </w:rPr>
              <m:t>-0.5</m:t>
            </m:r>
          </m:e>
        </m:func>
      </m:oMath>
      <w:r w:rsidRPr="006D3219">
        <w:rPr>
          <w:rFonts w:cs="Arial"/>
          <w:color w:val="FF0000"/>
        </w:rPr>
        <w:t xml:space="preserve"> = </w:t>
      </w:r>
      <w:r w:rsidR="00540995">
        <w:rPr>
          <w:rFonts w:cs="Arial"/>
          <w:color w:val="FF0000"/>
        </w:rPr>
        <w:t>−</w:t>
      </w:r>
      <w:r w:rsidRPr="006D3219">
        <w:rPr>
          <w:rFonts w:cs="Arial"/>
          <w:color w:val="FF0000"/>
        </w:rPr>
        <w:t>26.6°</w:t>
      </w:r>
    </w:p>
    <w:p w14:paraId="2121600F" w14:textId="64D56E1A" w:rsidR="00574CB5" w:rsidRPr="006D3219" w:rsidRDefault="00574CB5" w:rsidP="00574CB5">
      <w:pPr>
        <w:spacing w:before="120" w:after="0" w:line="259" w:lineRule="auto"/>
        <w:rPr>
          <w:rFonts w:cs="Arial"/>
          <w:color w:val="FF0000"/>
        </w:rPr>
      </w:pPr>
    </w:p>
    <w:p w14:paraId="186ED0AE" w14:textId="1590A049" w:rsidR="00574CB5" w:rsidRPr="006D3219" w:rsidRDefault="00574CB5" w:rsidP="00186A4A">
      <w:pPr>
        <w:spacing w:before="120" w:after="0" w:line="259" w:lineRule="auto"/>
        <w:ind w:firstLine="360"/>
        <w:rPr>
          <w:rFonts w:cs="Arial"/>
          <w:color w:val="FF0000"/>
        </w:rPr>
      </w:pPr>
      <w:r w:rsidRPr="006D3219">
        <w:rPr>
          <w:rFonts w:cs="Arial"/>
          <w:color w:val="FF0000"/>
        </w:rPr>
        <w:t>The rule for the fourth quadrant is: Add 360° to the calculator value:</w:t>
      </w:r>
    </w:p>
    <w:p w14:paraId="6A23B93C" w14:textId="2C07D6C0" w:rsidR="00574CB5" w:rsidRPr="006D3219" w:rsidRDefault="00521BDC" w:rsidP="00186A4A">
      <w:pPr>
        <w:spacing w:before="120" w:after="0" w:line="259" w:lineRule="auto"/>
        <w:ind w:firstLine="360"/>
        <w:rPr>
          <w:rFonts w:cs="Arial"/>
          <w:color w:val="FF0000"/>
        </w:rPr>
      </w:pPr>
      <m:oMath>
        <m:r>
          <w:rPr>
            <w:rFonts w:ascii="Cambria Math" w:hAnsi="Cambria Math" w:cs="Arial"/>
            <w:color w:val="FF0000"/>
          </w:rPr>
          <m:t>θ</m:t>
        </m:r>
      </m:oMath>
      <w:r w:rsidR="00574CB5" w:rsidRPr="006D3219">
        <w:rPr>
          <w:rFonts w:cs="Arial"/>
          <w:color w:val="FF0000"/>
        </w:rPr>
        <w:t xml:space="preserve"> = </w:t>
      </w:r>
      <w:r w:rsidR="00540995">
        <w:rPr>
          <w:rFonts w:cs="Arial"/>
          <w:color w:val="FF0000"/>
        </w:rPr>
        <w:t>−</w:t>
      </w:r>
      <w:r w:rsidR="00574CB5" w:rsidRPr="006D3219">
        <w:rPr>
          <w:rFonts w:cs="Arial"/>
          <w:color w:val="FF0000"/>
        </w:rPr>
        <w:t>26.6° + 360° = 333.4°</w:t>
      </w:r>
    </w:p>
    <w:p w14:paraId="6EF57FFC" w14:textId="1AA43CB1" w:rsidR="00574CB5" w:rsidRPr="006D3219" w:rsidRDefault="00574CB5" w:rsidP="00186A4A">
      <w:pPr>
        <w:spacing w:before="120" w:after="0" w:line="259" w:lineRule="auto"/>
        <w:ind w:firstLine="360"/>
        <w:rPr>
          <w:rFonts w:cs="Arial"/>
          <w:color w:val="FF0000"/>
        </w:rPr>
      </w:pPr>
      <w:r w:rsidRPr="006D3219">
        <w:rPr>
          <w:rFonts w:cs="Arial"/>
          <w:color w:val="FF0000"/>
        </w:rPr>
        <w:t>So</w:t>
      </w:r>
      <w:r w:rsidR="00E131DF">
        <w:rPr>
          <w:rFonts w:cs="Arial"/>
          <w:color w:val="FF0000"/>
        </w:rPr>
        <w:t>,</w:t>
      </w:r>
      <w:r w:rsidRPr="006D3219">
        <w:rPr>
          <w:rFonts w:cs="Arial"/>
          <w:color w:val="FF0000"/>
        </w:rPr>
        <w:t xml:space="preserve"> the </w:t>
      </w:r>
      <w:r w:rsidR="00540995">
        <w:rPr>
          <w:rFonts w:cs="Arial"/>
          <w:color w:val="FF0000"/>
        </w:rPr>
        <w:t>p</w:t>
      </w:r>
      <w:r w:rsidRPr="006D3219">
        <w:rPr>
          <w:rFonts w:cs="Arial"/>
          <w:color w:val="FF0000"/>
        </w:rPr>
        <w:t xml:space="preserve">olar </w:t>
      </w:r>
      <w:r w:rsidR="00540995">
        <w:rPr>
          <w:rFonts w:cs="Arial"/>
          <w:color w:val="FF0000"/>
        </w:rPr>
        <w:t>c</w:t>
      </w:r>
      <w:r w:rsidRPr="006D3219">
        <w:rPr>
          <w:rFonts w:cs="Arial"/>
          <w:color w:val="FF0000"/>
        </w:rPr>
        <w:t>oordinates for the point D are (4.47, 333.4°)</w:t>
      </w:r>
      <w:r w:rsidR="00E131DF">
        <w:rPr>
          <w:rFonts w:cs="Arial"/>
          <w:color w:val="FF0000"/>
        </w:rPr>
        <w:t>.</w:t>
      </w:r>
    </w:p>
    <w:p w14:paraId="5B3BD943" w14:textId="77777777" w:rsidR="00574CB5" w:rsidRPr="00574CB5" w:rsidRDefault="00574CB5" w:rsidP="00574CB5">
      <w:pPr>
        <w:spacing w:before="120" w:after="0" w:line="259" w:lineRule="auto"/>
        <w:rPr>
          <w:rFonts w:cs="Arial"/>
        </w:rPr>
      </w:pPr>
    </w:p>
    <w:p w14:paraId="220ABCC7" w14:textId="36A0EC12" w:rsidR="00574CB5" w:rsidRDefault="00574CB5" w:rsidP="00574CB5">
      <w:pPr>
        <w:pStyle w:val="ListParagraph"/>
        <w:numPr>
          <w:ilvl w:val="0"/>
          <w:numId w:val="45"/>
        </w:numPr>
        <w:spacing w:before="120" w:after="0" w:line="259" w:lineRule="auto"/>
        <w:rPr>
          <w:rFonts w:cs="Arial"/>
        </w:rPr>
      </w:pPr>
      <w:r w:rsidRPr="00574CB5">
        <w:rPr>
          <w:rFonts w:cs="Arial"/>
        </w:rPr>
        <w:t>What is the difference between a scalar quantity and a vector quantity?</w:t>
      </w:r>
    </w:p>
    <w:p w14:paraId="568D4E4C" w14:textId="77777777" w:rsidR="006D3219" w:rsidRPr="00574CB5" w:rsidRDefault="006D3219" w:rsidP="006D3219">
      <w:pPr>
        <w:pStyle w:val="ListParagraph"/>
        <w:spacing w:before="120" w:after="0" w:line="259" w:lineRule="auto"/>
        <w:rPr>
          <w:rFonts w:cs="Arial"/>
        </w:rPr>
      </w:pPr>
    </w:p>
    <w:p w14:paraId="377CC2BE" w14:textId="2884BE60" w:rsidR="00574CB5" w:rsidRPr="00574CB5" w:rsidRDefault="00574CB5" w:rsidP="006D3219">
      <w:pPr>
        <w:pStyle w:val="ListParagraph"/>
        <w:numPr>
          <w:ilvl w:val="0"/>
          <w:numId w:val="48"/>
        </w:numPr>
        <w:spacing w:before="120" w:after="0" w:line="259" w:lineRule="auto"/>
        <w:rPr>
          <w:rFonts w:cs="Arial"/>
        </w:rPr>
      </w:pPr>
      <w:r w:rsidRPr="00574CB5">
        <w:rPr>
          <w:rFonts w:cs="Arial"/>
        </w:rPr>
        <w:t>A vector quantity has magnitude, and a scalar quantity has magnitude and direction.</w:t>
      </w:r>
    </w:p>
    <w:p w14:paraId="4847D33B" w14:textId="181D36C2" w:rsidR="00574CB5" w:rsidRPr="00574CB5" w:rsidRDefault="00574CB5" w:rsidP="006D3219">
      <w:pPr>
        <w:pStyle w:val="ListParagraph"/>
        <w:numPr>
          <w:ilvl w:val="0"/>
          <w:numId w:val="48"/>
        </w:numPr>
        <w:spacing w:before="120" w:after="0" w:line="259" w:lineRule="auto"/>
        <w:rPr>
          <w:rFonts w:cs="Arial"/>
          <w:color w:val="FF0000"/>
        </w:rPr>
      </w:pPr>
      <w:r w:rsidRPr="00574CB5">
        <w:rPr>
          <w:rFonts w:cs="Arial"/>
          <w:color w:val="FF0000"/>
        </w:rPr>
        <w:t>A scalar quantity has magnitude, and a vector quantity has magnitude and direction.</w:t>
      </w:r>
    </w:p>
    <w:p w14:paraId="067F60F8" w14:textId="058CCE76" w:rsidR="00574CB5" w:rsidRPr="00574CB5" w:rsidRDefault="00574CB5" w:rsidP="006D3219">
      <w:pPr>
        <w:pStyle w:val="ListParagraph"/>
        <w:numPr>
          <w:ilvl w:val="0"/>
          <w:numId w:val="48"/>
        </w:numPr>
        <w:spacing w:before="120" w:after="0" w:line="259" w:lineRule="auto"/>
        <w:rPr>
          <w:rFonts w:cs="Arial"/>
        </w:rPr>
      </w:pPr>
      <w:r w:rsidRPr="00574CB5">
        <w:rPr>
          <w:rFonts w:cs="Arial"/>
        </w:rPr>
        <w:t>A scalar quantity has direction, and a vector quantity has magnitude and direction.</w:t>
      </w:r>
    </w:p>
    <w:p w14:paraId="5FB7B819" w14:textId="2B5E43B9" w:rsidR="00574CB5" w:rsidRPr="00574CB5" w:rsidRDefault="00574CB5" w:rsidP="006D3219">
      <w:pPr>
        <w:pStyle w:val="ListParagraph"/>
        <w:numPr>
          <w:ilvl w:val="0"/>
          <w:numId w:val="48"/>
        </w:numPr>
        <w:spacing w:before="120" w:after="0" w:line="259" w:lineRule="auto"/>
        <w:rPr>
          <w:rFonts w:cs="Arial"/>
        </w:rPr>
      </w:pPr>
      <w:r w:rsidRPr="00574CB5">
        <w:rPr>
          <w:rFonts w:cs="Arial"/>
        </w:rPr>
        <w:t>There is no difference.</w:t>
      </w:r>
    </w:p>
    <w:p w14:paraId="59E7D2FF" w14:textId="77777777" w:rsidR="00A62D20" w:rsidRDefault="00A62D20">
      <w:pPr>
        <w:spacing w:before="0" w:after="0" w:line="240" w:lineRule="auto"/>
        <w:rPr>
          <w:rFonts w:cs="Arial"/>
        </w:rPr>
      </w:pPr>
      <w:r>
        <w:rPr>
          <w:rFonts w:cs="Arial"/>
        </w:rPr>
        <w:br w:type="page"/>
      </w:r>
    </w:p>
    <w:p w14:paraId="4CC29D10" w14:textId="77777777" w:rsidR="00D0354C" w:rsidRDefault="00D0354C" w:rsidP="00C26945">
      <w:pPr>
        <w:spacing w:before="120" w:after="0" w:line="259" w:lineRule="auto"/>
        <w:rPr>
          <w:rFonts w:cs="Arial"/>
        </w:rPr>
        <w:sectPr w:rsidR="00D0354C" w:rsidSect="00F03E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70513005" w14:textId="1BE80AF0" w:rsidR="00C26945" w:rsidRPr="004C35CA" w:rsidRDefault="00574CB5" w:rsidP="00C26945">
      <w:pPr>
        <w:spacing w:before="120" w:after="0" w:line="259" w:lineRule="auto"/>
        <w:rPr>
          <w:rFonts w:cs="Arial"/>
        </w:rPr>
      </w:pPr>
      <w:r>
        <w:rPr>
          <w:rFonts w:cs="Arial"/>
        </w:rPr>
        <w:lastRenderedPageBreak/>
        <w:t xml:space="preserve">3. </w:t>
      </w:r>
      <w:r w:rsidR="00C26945" w:rsidRPr="004C35CA">
        <w:rPr>
          <w:rFonts w:cs="Arial"/>
        </w:rPr>
        <w:t>Convert the following Cartesian coordinates to polar coordinates.</w:t>
      </w:r>
    </w:p>
    <w:p w14:paraId="75AC15A2" w14:textId="77777777" w:rsidR="00C26945" w:rsidRPr="004C35CA" w:rsidRDefault="00C26945" w:rsidP="00C26945">
      <w:pPr>
        <w:pStyle w:val="ListParagraph"/>
        <w:numPr>
          <w:ilvl w:val="0"/>
          <w:numId w:val="43"/>
        </w:numPr>
        <w:spacing w:before="120" w:after="0" w:line="240" w:lineRule="auto"/>
        <w:ind w:left="499" w:hanging="357"/>
        <w:rPr>
          <w:rFonts w:cs="Arial"/>
        </w:rPr>
      </w:pPr>
      <w:r w:rsidRPr="004C35CA">
        <w:rPr>
          <w:rFonts w:cs="Arial"/>
        </w:rPr>
        <w:t>(12, 18)</w:t>
      </w:r>
    </w:p>
    <w:p w14:paraId="65C6D312" w14:textId="77777777" w:rsidR="00C26945" w:rsidRPr="004C35CA" w:rsidRDefault="00C26945" w:rsidP="00C26945">
      <w:pPr>
        <w:spacing w:after="0"/>
        <w:rPr>
          <w:rFonts w:cs="Arial"/>
        </w:rPr>
      </w:pPr>
    </w:p>
    <w:p w14:paraId="179C570C" w14:textId="3CD1A731" w:rsidR="00C26945" w:rsidRPr="00A85C53" w:rsidRDefault="00C26945" w:rsidP="00C26945">
      <w:pPr>
        <w:spacing w:before="0" w:after="0" w:line="240" w:lineRule="auto"/>
        <w:ind w:left="142"/>
        <w:rPr>
          <w:rFonts w:cs="Arial"/>
          <w:color w:val="FF0000"/>
        </w:rPr>
      </w:pPr>
      <w:r w:rsidRPr="00A85C53">
        <w:rPr>
          <w:rFonts w:cs="Arial"/>
          <w:color w:val="FF0000"/>
        </w:rPr>
        <w:t xml:space="preserve">Answer: </w:t>
      </w:r>
      <w:r w:rsidRPr="00A85C53">
        <w:rPr>
          <w:rFonts w:cs="Arial"/>
          <w:color w:val="FF0000"/>
        </w:rPr>
        <w:tab/>
      </w:r>
      <w:r w:rsidRPr="00186A4A">
        <w:rPr>
          <w:rFonts w:ascii="Times New Roman" w:hAnsi="Times New Roman"/>
          <w:i/>
          <w:iCs/>
          <w:color w:val="FF0000"/>
          <w:sz w:val="24"/>
        </w:rPr>
        <w:t>r</w:t>
      </w:r>
      <w:r w:rsidRPr="00A85C53">
        <w:rPr>
          <w:rFonts w:cs="Arial"/>
          <w:color w:val="FF0000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 w:cs="Arial"/>
                <w:i/>
                <w:color w:val="FF0000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Arial"/>
                    <w:i/>
                    <w:color w:val="FF0000"/>
                  </w:rPr>
                </m:ctrlPr>
              </m:sSupPr>
              <m:e>
                <m:r>
                  <w:rPr>
                    <w:rFonts w:ascii="Cambria Math" w:hAnsi="Cambria Math" w:cs="Arial"/>
                    <w:color w:val="FF0000"/>
                  </w:rPr>
                  <m:t>x</m:t>
                </m:r>
              </m:e>
              <m:sup>
                <m:r>
                  <w:rPr>
                    <w:rFonts w:ascii="Cambria Math" w:hAnsi="Cambria Math" w:cs="Arial"/>
                    <w:color w:val="FF0000"/>
                  </w:rPr>
                  <m:t>2</m:t>
                </m:r>
              </m:sup>
            </m:sSup>
            <m:r>
              <w:rPr>
                <w:rFonts w:ascii="Cambria Math" w:hAnsi="Cambria Math" w:cs="Arial"/>
                <w:color w:val="FF0000"/>
              </w:rPr>
              <m:t>+</m:t>
            </m:r>
            <m:sSup>
              <m:sSupPr>
                <m:ctrlPr>
                  <w:rPr>
                    <w:rFonts w:ascii="Cambria Math" w:hAnsi="Cambria Math" w:cs="Arial"/>
                    <w:i/>
                    <w:color w:val="FF0000"/>
                  </w:rPr>
                </m:ctrlPr>
              </m:sSupPr>
              <m:e>
                <m:r>
                  <w:rPr>
                    <w:rFonts w:ascii="Cambria Math" w:hAnsi="Cambria Math" w:cs="Arial"/>
                    <w:color w:val="FF0000"/>
                  </w:rPr>
                  <m:t>y</m:t>
                </m:r>
              </m:e>
              <m:sup>
                <m:r>
                  <w:rPr>
                    <w:rFonts w:ascii="Cambria Math" w:hAnsi="Cambria Math" w:cs="Arial"/>
                    <w:color w:val="FF0000"/>
                  </w:rPr>
                  <m:t>2</m:t>
                </m:r>
              </m:sup>
            </m:sSup>
          </m:e>
        </m:rad>
      </m:oMath>
      <w:r w:rsidR="00382F87">
        <w:rPr>
          <w:rFonts w:cs="Arial"/>
          <w:color w:val="FF0000"/>
        </w:rPr>
        <w:t xml:space="preserve"> </w:t>
      </w:r>
      <w:r w:rsidRPr="00A85C53">
        <w:rPr>
          <w:rFonts w:cs="Arial"/>
          <w:color w:val="FF0000"/>
        </w:rPr>
        <w:t xml:space="preserve">= </w:t>
      </w:r>
      <m:oMath>
        <m:rad>
          <m:radPr>
            <m:degHide m:val="1"/>
            <m:ctrlPr>
              <w:rPr>
                <w:rFonts w:ascii="Cambria Math" w:hAnsi="Cambria Math" w:cs="Arial"/>
                <w:i/>
                <w:color w:val="FF0000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Arial"/>
                    <w:i/>
                    <w:color w:val="FF0000"/>
                  </w:rPr>
                </m:ctrlPr>
              </m:sSupPr>
              <m:e>
                <m:r>
                  <w:rPr>
                    <w:rFonts w:ascii="Cambria Math" w:hAnsi="Cambria Math" w:cs="Arial"/>
                    <w:color w:val="FF0000"/>
                  </w:rPr>
                  <m:t>12</m:t>
                </m:r>
              </m:e>
              <m:sup>
                <m:r>
                  <w:rPr>
                    <w:rFonts w:ascii="Cambria Math" w:hAnsi="Cambria Math" w:cs="Arial"/>
                    <w:color w:val="FF0000"/>
                  </w:rPr>
                  <m:t>2</m:t>
                </m:r>
              </m:sup>
            </m:sSup>
            <m:r>
              <w:rPr>
                <w:rFonts w:ascii="Cambria Math" w:hAnsi="Cambria Math" w:cs="Arial"/>
                <w:color w:val="FF0000"/>
              </w:rPr>
              <m:t>+</m:t>
            </m:r>
            <m:sSup>
              <m:sSupPr>
                <m:ctrlPr>
                  <w:rPr>
                    <w:rFonts w:ascii="Cambria Math" w:hAnsi="Cambria Math" w:cs="Arial"/>
                    <w:i/>
                    <w:color w:val="FF0000"/>
                  </w:rPr>
                </m:ctrlPr>
              </m:sSupPr>
              <m:e>
                <m:r>
                  <w:rPr>
                    <w:rFonts w:ascii="Cambria Math" w:hAnsi="Cambria Math" w:cs="Arial"/>
                    <w:color w:val="FF0000"/>
                  </w:rPr>
                  <m:t>18</m:t>
                </m:r>
              </m:e>
              <m:sup>
                <m:r>
                  <w:rPr>
                    <w:rFonts w:ascii="Cambria Math" w:hAnsi="Cambria Math" w:cs="Arial"/>
                    <w:color w:val="FF0000"/>
                  </w:rPr>
                  <m:t>2</m:t>
                </m:r>
              </m:sup>
            </m:sSup>
          </m:e>
        </m:rad>
        <m:r>
          <w:rPr>
            <w:rFonts w:ascii="Cambria Math" w:hAnsi="Cambria Math" w:cs="Arial"/>
            <w:color w:val="FF0000"/>
          </w:rPr>
          <m:t>=</m:t>
        </m:r>
        <m:rad>
          <m:radPr>
            <m:degHide m:val="1"/>
            <m:ctrlPr>
              <w:rPr>
                <w:rFonts w:ascii="Cambria Math" w:hAnsi="Cambria Math" w:cs="Arial"/>
                <w:i/>
                <w:color w:val="FF0000"/>
              </w:rPr>
            </m:ctrlPr>
          </m:radPr>
          <m:deg/>
          <m:e>
            <m:r>
              <w:rPr>
                <w:rFonts w:ascii="Cambria Math" w:hAnsi="Cambria Math" w:cs="Arial"/>
                <w:color w:val="FF0000"/>
              </w:rPr>
              <m:t>468</m:t>
            </m:r>
          </m:e>
        </m:rad>
      </m:oMath>
      <w:r w:rsidRPr="00A85C53">
        <w:rPr>
          <w:rFonts w:cs="Arial"/>
          <w:color w:val="FF0000"/>
        </w:rPr>
        <w:t xml:space="preserve"> = 21.6; </w:t>
      </w:r>
    </w:p>
    <w:p w14:paraId="63C42459" w14:textId="78581DB8" w:rsidR="00C26945" w:rsidRPr="006D5C5F" w:rsidRDefault="00C26945" w:rsidP="00C26945">
      <w:pPr>
        <w:spacing w:before="0" w:after="0" w:line="240" w:lineRule="auto"/>
        <w:ind w:left="862" w:firstLine="578"/>
        <w:rPr>
          <w:rFonts w:cs="Arial"/>
          <w:color w:val="FF0000"/>
          <w:lang w:val="it-IT"/>
        </w:rPr>
      </w:pPr>
      <w:r w:rsidRPr="006D5C5F">
        <w:rPr>
          <w:rFonts w:ascii="Times New Roman" w:hAnsi="Times New Roman"/>
          <w:i/>
          <w:iCs/>
          <w:color w:val="FF0000"/>
          <w:sz w:val="24"/>
        </w:rPr>
        <w:t>θ</w:t>
      </w:r>
      <w:r w:rsidRPr="006D5C5F">
        <w:rPr>
          <w:rFonts w:cs="Arial"/>
          <w:color w:val="FF0000"/>
          <w:lang w:val="it-IT"/>
        </w:rPr>
        <w:t xml:space="preserve"> = </w:t>
      </w:r>
      <m:oMath>
        <m:func>
          <m:funcPr>
            <m:ctrlPr>
              <w:rPr>
                <w:rFonts w:ascii="Cambria Math" w:hAnsi="Cambria Math" w:cs="Arial"/>
                <w:i/>
                <w:color w:val="FF0000"/>
              </w:rPr>
            </m:ctrlPr>
          </m:funcPr>
          <m:fName>
            <m:sSup>
              <m:sSupPr>
                <m:ctrlPr>
                  <w:rPr>
                    <w:rFonts w:ascii="Cambria Math" w:hAnsi="Cambria Math" w:cs="Arial"/>
                    <w:i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color w:val="FF0000"/>
                    <w:lang w:val="it-IT"/>
                  </w:rPr>
                  <m:t>tan</m:t>
                </m:r>
              </m:e>
              <m:sup>
                <m:r>
                  <w:rPr>
                    <w:rFonts w:ascii="Cambria Math" w:hAnsi="Cambria Math" w:cs="Arial"/>
                    <w:color w:val="FF0000"/>
                    <w:lang w:val="it-IT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 w:cs="Arial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Arial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FF0000"/>
                      </w:rPr>
                      <m:t>y</m:t>
                    </m:r>
                  </m:num>
                  <m:den>
                    <m:r>
                      <w:rPr>
                        <w:rFonts w:ascii="Cambria Math" w:hAnsi="Cambria Math" w:cs="Arial"/>
                        <w:color w:val="FF0000"/>
                      </w:rPr>
                      <m:t>x</m:t>
                    </m:r>
                  </m:den>
                </m:f>
              </m:e>
            </m:d>
            <m:r>
              <w:rPr>
                <w:rFonts w:ascii="Cambria Math" w:hAnsi="Cambria Math" w:cs="Arial"/>
                <w:color w:val="FF0000"/>
                <w:lang w:val="it-IT"/>
              </w:rPr>
              <m:t xml:space="preserve">= </m:t>
            </m:r>
          </m:e>
        </m:func>
        <m:func>
          <m:funcPr>
            <m:ctrlPr>
              <w:rPr>
                <w:rFonts w:ascii="Cambria Math" w:hAnsi="Cambria Math" w:cs="Arial"/>
                <w:i/>
                <w:color w:val="FF0000"/>
              </w:rPr>
            </m:ctrlPr>
          </m:funcPr>
          <m:fName>
            <m:sSup>
              <m:sSupPr>
                <m:ctrlPr>
                  <w:rPr>
                    <w:rFonts w:ascii="Cambria Math" w:hAnsi="Cambria Math" w:cs="Arial"/>
                    <w:i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color w:val="FF0000"/>
                    <w:lang w:val="it-IT"/>
                  </w:rPr>
                  <m:t>tan</m:t>
                </m:r>
              </m:e>
              <m:sup>
                <m:r>
                  <w:rPr>
                    <w:rFonts w:ascii="Cambria Math" w:hAnsi="Cambria Math" w:cs="Arial"/>
                    <w:color w:val="FF0000"/>
                    <w:lang w:val="it-IT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 w:cs="Arial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Arial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FF0000"/>
                        <w:lang w:val="it-IT"/>
                      </w:rPr>
                      <m:t>18</m:t>
                    </m:r>
                  </m:num>
                  <m:den>
                    <m:r>
                      <w:rPr>
                        <w:rFonts w:ascii="Cambria Math" w:hAnsi="Cambria Math" w:cs="Arial"/>
                        <w:color w:val="FF0000"/>
                        <w:lang w:val="it-IT"/>
                      </w:rPr>
                      <m:t>12</m:t>
                    </m:r>
                  </m:den>
                </m:f>
              </m:e>
            </m:d>
            <m:r>
              <w:rPr>
                <w:rFonts w:ascii="Cambria Math" w:hAnsi="Cambria Math" w:cs="Arial"/>
                <w:color w:val="FF0000"/>
                <w:lang w:val="it-IT"/>
              </w:rPr>
              <m:t xml:space="preserve"> </m:t>
            </m:r>
          </m:e>
        </m:func>
      </m:oMath>
      <w:r w:rsidR="00BF2AF4" w:rsidRPr="006D5C5F">
        <w:rPr>
          <w:rFonts w:cs="Arial"/>
          <w:color w:val="FF0000"/>
          <w:lang w:val="it-IT"/>
        </w:rPr>
        <w:t xml:space="preserve"> = </w:t>
      </w:r>
      <m:oMath>
        <m:func>
          <m:funcPr>
            <m:ctrlPr>
              <w:rPr>
                <w:rFonts w:ascii="Cambria Math" w:hAnsi="Cambria Math" w:cs="Arial"/>
                <w:i/>
                <w:color w:val="FF0000"/>
              </w:rPr>
            </m:ctrlPr>
          </m:funcPr>
          <m:fName>
            <m:sSup>
              <m:sSupPr>
                <m:ctrlPr>
                  <w:rPr>
                    <w:rFonts w:ascii="Cambria Math" w:hAnsi="Cambria Math" w:cs="Arial"/>
                    <w:i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color w:val="FF0000"/>
                    <w:lang w:val="it-IT"/>
                  </w:rPr>
                  <m:t>tan</m:t>
                </m:r>
              </m:e>
              <m:sup>
                <m:r>
                  <w:rPr>
                    <w:rFonts w:ascii="Cambria Math" w:hAnsi="Cambria Math" w:cs="Arial"/>
                    <w:color w:val="FF0000"/>
                    <w:lang w:val="it-IT"/>
                  </w:rPr>
                  <m:t>-1</m:t>
                </m:r>
              </m:sup>
            </m:sSup>
          </m:fName>
          <m:e>
            <m:r>
              <w:rPr>
                <w:rFonts w:ascii="Cambria Math" w:hAnsi="Cambria Math" w:cs="Arial"/>
                <w:color w:val="FF0000"/>
                <w:lang w:val="it-IT"/>
              </w:rPr>
              <m:t>1.5</m:t>
            </m:r>
          </m:e>
        </m:func>
      </m:oMath>
      <w:r w:rsidR="00BF2AF4" w:rsidRPr="006D5C5F">
        <w:rPr>
          <w:rFonts w:cs="Arial"/>
          <w:color w:val="FF0000"/>
          <w:lang w:val="it-IT"/>
        </w:rPr>
        <w:t xml:space="preserve"> </w:t>
      </w:r>
      <w:r w:rsidRPr="006D5C5F">
        <w:rPr>
          <w:rFonts w:cs="Arial"/>
          <w:color w:val="FF0000"/>
          <w:lang w:val="it-IT"/>
        </w:rPr>
        <w:t>= 56.3</w:t>
      </w:r>
      <w:r w:rsidRPr="006D5C5F">
        <w:rPr>
          <w:rFonts w:cs="Arial"/>
          <w:color w:val="FF0000"/>
          <w:vertAlign w:val="superscript"/>
          <w:lang w:val="it-IT"/>
        </w:rPr>
        <w:t>o</w:t>
      </w:r>
    </w:p>
    <w:p w14:paraId="76B364FD" w14:textId="77777777" w:rsidR="00C26945" w:rsidRPr="00A85C53" w:rsidRDefault="00C26945" w:rsidP="00C26945">
      <w:pPr>
        <w:spacing w:after="0" w:line="240" w:lineRule="auto"/>
        <w:ind w:left="142"/>
        <w:rPr>
          <w:rFonts w:cs="Arial"/>
          <w:color w:val="FF0000"/>
        </w:rPr>
      </w:pPr>
      <w:r w:rsidRPr="006D5C5F">
        <w:rPr>
          <w:rFonts w:cs="Arial"/>
          <w:color w:val="FF0000"/>
          <w:lang w:val="it-IT"/>
        </w:rPr>
        <w:tab/>
      </w:r>
      <w:r w:rsidRPr="006D5C5F">
        <w:rPr>
          <w:rFonts w:cs="Arial"/>
          <w:color w:val="FF0000"/>
          <w:lang w:val="it-IT"/>
        </w:rPr>
        <w:tab/>
      </w:r>
      <w:r w:rsidRPr="00A85C53">
        <w:rPr>
          <w:rFonts w:cs="Arial"/>
          <w:color w:val="FF0000"/>
        </w:rPr>
        <w:t>(21.6, 56.3</w:t>
      </w:r>
      <w:r w:rsidRPr="00A85C53">
        <w:rPr>
          <w:rFonts w:cs="Arial"/>
          <w:color w:val="FF0000"/>
          <w:vertAlign w:val="superscript"/>
        </w:rPr>
        <w:t>o</w:t>
      </w:r>
      <w:r w:rsidRPr="00A85C53">
        <w:rPr>
          <w:rFonts w:cs="Arial"/>
          <w:color w:val="FF0000"/>
        </w:rPr>
        <w:t>)</w:t>
      </w:r>
    </w:p>
    <w:p w14:paraId="5B362503" w14:textId="77777777" w:rsidR="00C26945" w:rsidRDefault="00C26945" w:rsidP="00C26945">
      <w:pPr>
        <w:pStyle w:val="ListParagraph"/>
        <w:spacing w:before="120" w:after="0"/>
        <w:ind w:left="499"/>
        <w:rPr>
          <w:rFonts w:cs="Arial"/>
        </w:rPr>
      </w:pPr>
    </w:p>
    <w:p w14:paraId="4736BB88" w14:textId="3858D183" w:rsidR="00C26945" w:rsidRPr="004C35CA" w:rsidRDefault="00C26945" w:rsidP="00C26945">
      <w:pPr>
        <w:pStyle w:val="ListParagraph"/>
        <w:numPr>
          <w:ilvl w:val="0"/>
          <w:numId w:val="43"/>
        </w:numPr>
        <w:spacing w:before="120" w:after="0" w:line="276" w:lineRule="auto"/>
        <w:ind w:left="499" w:hanging="357"/>
        <w:rPr>
          <w:rFonts w:cs="Arial"/>
        </w:rPr>
      </w:pPr>
      <w:r w:rsidRPr="004C35CA">
        <w:rPr>
          <w:rFonts w:cs="Arial"/>
        </w:rPr>
        <w:t>(-</w:t>
      </w:r>
      <w:r w:rsidR="00100AFD">
        <w:rPr>
          <w:rFonts w:cs="Arial"/>
        </w:rPr>
        <w:t>−</w:t>
      </w:r>
      <w:r w:rsidRPr="004C35CA">
        <w:rPr>
          <w:rFonts w:cs="Arial"/>
        </w:rPr>
        <w:t>3, 11)</w:t>
      </w:r>
    </w:p>
    <w:p w14:paraId="19C52946" w14:textId="77777777" w:rsidR="00C26945" w:rsidRPr="004C35CA" w:rsidRDefault="00C26945" w:rsidP="00C26945">
      <w:pPr>
        <w:spacing w:after="0"/>
        <w:rPr>
          <w:rFonts w:cs="Arial"/>
        </w:rPr>
      </w:pPr>
    </w:p>
    <w:p w14:paraId="3BCD263E" w14:textId="7F47E79F" w:rsidR="00C26945" w:rsidRPr="00A85C53" w:rsidRDefault="00C26945" w:rsidP="00C26945">
      <w:pPr>
        <w:spacing w:before="0" w:after="0" w:line="240" w:lineRule="auto"/>
        <w:ind w:left="142"/>
        <w:rPr>
          <w:rFonts w:cs="Arial"/>
          <w:color w:val="FF0000"/>
        </w:rPr>
      </w:pPr>
      <w:r w:rsidRPr="00A85C53">
        <w:rPr>
          <w:rFonts w:cs="Arial"/>
          <w:color w:val="FF0000"/>
        </w:rPr>
        <w:t xml:space="preserve">Answer: </w:t>
      </w:r>
      <w:r w:rsidRPr="00A85C53">
        <w:rPr>
          <w:rFonts w:cs="Arial"/>
          <w:color w:val="FF0000"/>
        </w:rPr>
        <w:tab/>
      </w:r>
      <w:r w:rsidRPr="006D5C5F">
        <w:rPr>
          <w:rFonts w:ascii="Times New Roman" w:hAnsi="Times New Roman"/>
          <w:i/>
          <w:iCs/>
          <w:color w:val="FF0000"/>
          <w:sz w:val="24"/>
        </w:rPr>
        <w:t>r</w:t>
      </w:r>
      <w:r w:rsidRPr="00A85C53">
        <w:rPr>
          <w:rFonts w:cs="Arial"/>
          <w:color w:val="FF0000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 w:cs="Arial"/>
                <w:i/>
                <w:color w:val="FF0000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Arial"/>
                    <w:i/>
                    <w:color w:val="FF0000"/>
                  </w:rPr>
                </m:ctrlPr>
              </m:sSupPr>
              <m:e>
                <m:r>
                  <w:rPr>
                    <w:rFonts w:ascii="Cambria Math" w:hAnsi="Cambria Math" w:cs="Arial"/>
                    <w:color w:val="FF0000"/>
                  </w:rPr>
                  <m:t>x</m:t>
                </m:r>
              </m:e>
              <m:sup>
                <m:r>
                  <w:rPr>
                    <w:rFonts w:ascii="Cambria Math" w:hAnsi="Cambria Math" w:cs="Arial"/>
                    <w:color w:val="FF0000"/>
                  </w:rPr>
                  <m:t>2</m:t>
                </m:r>
              </m:sup>
            </m:sSup>
            <m:r>
              <w:rPr>
                <w:rFonts w:ascii="Cambria Math" w:hAnsi="Cambria Math" w:cs="Arial"/>
                <w:color w:val="FF0000"/>
              </w:rPr>
              <m:t>+</m:t>
            </m:r>
            <m:sSup>
              <m:sSupPr>
                <m:ctrlPr>
                  <w:rPr>
                    <w:rFonts w:ascii="Cambria Math" w:hAnsi="Cambria Math" w:cs="Arial"/>
                    <w:i/>
                    <w:color w:val="FF0000"/>
                  </w:rPr>
                </m:ctrlPr>
              </m:sSupPr>
              <m:e>
                <m:r>
                  <w:rPr>
                    <w:rFonts w:ascii="Cambria Math" w:hAnsi="Cambria Math" w:cs="Arial"/>
                    <w:color w:val="FF0000"/>
                  </w:rPr>
                  <m:t>y</m:t>
                </m:r>
              </m:e>
              <m:sup>
                <m:r>
                  <w:rPr>
                    <w:rFonts w:ascii="Cambria Math" w:hAnsi="Cambria Math" w:cs="Arial"/>
                    <w:color w:val="FF0000"/>
                  </w:rPr>
                  <m:t>2</m:t>
                </m:r>
              </m:sup>
            </m:sSup>
          </m:e>
        </m:rad>
      </m:oMath>
      <w:r w:rsidR="00382F87">
        <w:rPr>
          <w:rFonts w:cs="Arial"/>
          <w:color w:val="FF0000"/>
        </w:rPr>
        <w:t xml:space="preserve"> </w:t>
      </w:r>
      <w:r w:rsidRPr="00A85C53">
        <w:rPr>
          <w:rFonts w:cs="Arial"/>
          <w:color w:val="FF0000"/>
        </w:rPr>
        <w:t xml:space="preserve">) = </w:t>
      </w:r>
      <m:oMath>
        <m:rad>
          <m:radPr>
            <m:degHide m:val="1"/>
            <m:ctrlPr>
              <w:rPr>
                <w:rFonts w:ascii="Cambria Math" w:hAnsi="Cambria Math" w:cs="Arial"/>
                <w:i/>
                <w:color w:val="FF0000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Arial"/>
                    <w:i/>
                    <w:color w:val="FF0000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Arial"/>
                        <w:i/>
                        <w:color w:val="FF0000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color w:val="FF0000"/>
                      </w:rPr>
                      <m:t>-3</m:t>
                    </m:r>
                  </m:e>
                </m:d>
              </m:e>
              <m:sup>
                <m:r>
                  <w:rPr>
                    <w:rFonts w:ascii="Cambria Math" w:hAnsi="Cambria Math" w:cs="Arial"/>
                    <w:color w:val="FF0000"/>
                  </w:rPr>
                  <m:t>2</m:t>
                </m:r>
              </m:sup>
            </m:sSup>
            <m:r>
              <w:rPr>
                <w:rFonts w:ascii="Cambria Math" w:hAnsi="Cambria Math" w:cs="Arial"/>
                <w:color w:val="FF0000"/>
              </w:rPr>
              <m:t>+</m:t>
            </m:r>
            <m:sSup>
              <m:sSupPr>
                <m:ctrlPr>
                  <w:rPr>
                    <w:rFonts w:ascii="Cambria Math" w:hAnsi="Cambria Math" w:cs="Arial"/>
                    <w:i/>
                    <w:color w:val="FF0000"/>
                  </w:rPr>
                </m:ctrlPr>
              </m:sSupPr>
              <m:e>
                <m:r>
                  <w:rPr>
                    <w:rFonts w:ascii="Cambria Math" w:hAnsi="Cambria Math" w:cs="Arial"/>
                    <w:color w:val="FF0000"/>
                  </w:rPr>
                  <m:t>11</m:t>
                </m:r>
              </m:e>
              <m:sup>
                <m:r>
                  <w:rPr>
                    <w:rFonts w:ascii="Cambria Math" w:hAnsi="Cambria Math" w:cs="Arial"/>
                    <w:color w:val="FF0000"/>
                  </w:rPr>
                  <m:t>2</m:t>
                </m:r>
              </m:sup>
            </m:sSup>
          </m:e>
        </m:rad>
        <m:r>
          <w:rPr>
            <w:rFonts w:ascii="Cambria Math" w:hAnsi="Cambria Math" w:cs="Arial"/>
            <w:color w:val="FF0000"/>
          </w:rPr>
          <m:t>=</m:t>
        </m:r>
        <m:rad>
          <m:radPr>
            <m:degHide m:val="1"/>
            <m:ctrlPr>
              <w:rPr>
                <w:rFonts w:ascii="Cambria Math" w:hAnsi="Cambria Math" w:cs="Arial"/>
                <w:i/>
                <w:color w:val="FF0000"/>
              </w:rPr>
            </m:ctrlPr>
          </m:radPr>
          <m:deg/>
          <m:e>
            <m:r>
              <w:rPr>
                <w:rFonts w:ascii="Cambria Math" w:hAnsi="Cambria Math" w:cs="Arial"/>
                <w:color w:val="FF0000"/>
              </w:rPr>
              <m:t>130</m:t>
            </m:r>
          </m:e>
        </m:rad>
      </m:oMath>
      <w:r w:rsidRPr="00A85C53">
        <w:rPr>
          <w:rFonts w:cs="Arial"/>
          <w:color w:val="FF0000"/>
        </w:rPr>
        <w:t xml:space="preserve"> = 11.4; </w:t>
      </w:r>
    </w:p>
    <w:p w14:paraId="4840DAC3" w14:textId="6955DD91" w:rsidR="00C26945" w:rsidRPr="006D5C5F" w:rsidRDefault="00C26945" w:rsidP="00C26945">
      <w:pPr>
        <w:spacing w:before="0" w:after="0" w:line="240" w:lineRule="auto"/>
        <w:ind w:left="862" w:firstLine="578"/>
        <w:rPr>
          <w:rFonts w:cs="Arial"/>
          <w:color w:val="FF0000"/>
          <w:lang w:val="it-IT"/>
        </w:rPr>
      </w:pPr>
      <w:r w:rsidRPr="006D5C5F">
        <w:rPr>
          <w:rFonts w:ascii="Times New Roman" w:hAnsi="Times New Roman"/>
          <w:i/>
          <w:iCs/>
          <w:color w:val="FF0000"/>
          <w:sz w:val="24"/>
        </w:rPr>
        <w:t>θ</w:t>
      </w:r>
      <w:r w:rsidRPr="006D5C5F">
        <w:rPr>
          <w:rFonts w:cs="Arial"/>
          <w:color w:val="FF0000"/>
          <w:lang w:val="it-IT"/>
        </w:rPr>
        <w:t xml:space="preserve"> = </w:t>
      </w:r>
      <m:oMath>
        <m:func>
          <m:funcPr>
            <m:ctrlPr>
              <w:rPr>
                <w:rFonts w:ascii="Cambria Math" w:hAnsi="Cambria Math" w:cs="Arial"/>
                <w:i/>
                <w:color w:val="FF0000"/>
              </w:rPr>
            </m:ctrlPr>
          </m:funcPr>
          <m:fName>
            <m:sSup>
              <m:sSupPr>
                <m:ctrlPr>
                  <w:rPr>
                    <w:rFonts w:ascii="Cambria Math" w:hAnsi="Cambria Math" w:cs="Arial"/>
                    <w:i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color w:val="FF0000"/>
                    <w:lang w:val="it-IT"/>
                  </w:rPr>
                  <m:t>tan</m:t>
                </m:r>
              </m:e>
              <m:sup>
                <m:r>
                  <w:rPr>
                    <w:rFonts w:ascii="Cambria Math" w:hAnsi="Cambria Math" w:cs="Arial"/>
                    <w:color w:val="FF0000"/>
                    <w:lang w:val="it-IT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 w:cs="Arial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Arial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FF0000"/>
                      </w:rPr>
                      <m:t>y</m:t>
                    </m:r>
                  </m:num>
                  <m:den>
                    <m:r>
                      <w:rPr>
                        <w:rFonts w:ascii="Cambria Math" w:hAnsi="Cambria Math" w:cs="Arial"/>
                        <w:color w:val="FF0000"/>
                      </w:rPr>
                      <m:t>x</m:t>
                    </m:r>
                  </m:den>
                </m:f>
              </m:e>
            </m:d>
            <m:r>
              <w:rPr>
                <w:rFonts w:ascii="Cambria Math" w:hAnsi="Cambria Math" w:cs="Arial"/>
                <w:color w:val="FF0000"/>
                <w:lang w:val="it-IT"/>
              </w:rPr>
              <m:t xml:space="preserve">= </m:t>
            </m:r>
          </m:e>
        </m:func>
        <m:func>
          <m:funcPr>
            <m:ctrlPr>
              <w:rPr>
                <w:rFonts w:ascii="Cambria Math" w:hAnsi="Cambria Math" w:cs="Arial"/>
                <w:i/>
                <w:color w:val="FF0000"/>
              </w:rPr>
            </m:ctrlPr>
          </m:funcPr>
          <m:fName>
            <m:sSup>
              <m:sSupPr>
                <m:ctrlPr>
                  <w:rPr>
                    <w:rFonts w:ascii="Cambria Math" w:hAnsi="Cambria Math" w:cs="Arial"/>
                    <w:i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color w:val="FF0000"/>
                    <w:lang w:val="it-IT"/>
                  </w:rPr>
                  <m:t>tan</m:t>
                </m:r>
              </m:e>
              <m:sup>
                <m:r>
                  <w:rPr>
                    <w:rFonts w:ascii="Cambria Math" w:hAnsi="Cambria Math" w:cs="Arial"/>
                    <w:color w:val="FF0000"/>
                    <w:lang w:val="it-IT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 w:cs="Arial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Arial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FF0000"/>
                        <w:lang w:val="it-IT"/>
                      </w:rPr>
                      <m:t>11</m:t>
                    </m:r>
                  </m:num>
                  <m:den>
                    <m:r>
                      <w:rPr>
                        <w:rFonts w:ascii="Cambria Math" w:hAnsi="Cambria Math" w:cs="Arial"/>
                        <w:color w:val="FF0000"/>
                        <w:lang w:val="it-IT"/>
                      </w:rPr>
                      <m:t>-3</m:t>
                    </m:r>
                  </m:den>
                </m:f>
              </m:e>
            </m:d>
            <m:r>
              <w:rPr>
                <w:rFonts w:ascii="Cambria Math" w:hAnsi="Cambria Math" w:cs="Arial"/>
                <w:color w:val="FF0000"/>
                <w:lang w:val="it-IT"/>
              </w:rPr>
              <m:t xml:space="preserve"> </m:t>
            </m:r>
          </m:e>
        </m:func>
      </m:oMath>
      <w:r w:rsidR="00100AFD" w:rsidRPr="006D5C5F">
        <w:rPr>
          <w:rFonts w:cs="Arial"/>
          <w:color w:val="FF0000"/>
          <w:lang w:val="it-IT"/>
        </w:rPr>
        <w:t xml:space="preserve"> = </w:t>
      </w:r>
      <m:oMath>
        <m:func>
          <m:funcPr>
            <m:ctrlPr>
              <w:rPr>
                <w:rFonts w:ascii="Cambria Math" w:hAnsi="Cambria Math" w:cs="Arial"/>
                <w:i/>
                <w:color w:val="FF0000"/>
              </w:rPr>
            </m:ctrlPr>
          </m:funcPr>
          <m:fName>
            <m:sSup>
              <m:sSupPr>
                <m:ctrlPr>
                  <w:rPr>
                    <w:rFonts w:ascii="Cambria Math" w:hAnsi="Cambria Math" w:cs="Arial"/>
                    <w:i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color w:val="FF0000"/>
                    <w:lang w:val="it-IT"/>
                  </w:rPr>
                  <m:t>tan</m:t>
                </m:r>
              </m:e>
              <m:sup>
                <m:r>
                  <w:rPr>
                    <w:rFonts w:ascii="Cambria Math" w:hAnsi="Cambria Math" w:cs="Arial"/>
                    <w:color w:val="FF0000"/>
                    <w:lang w:val="it-IT"/>
                  </w:rPr>
                  <m:t>-1</m:t>
                </m:r>
              </m:sup>
            </m:sSup>
          </m:fName>
          <m:e>
            <m:r>
              <w:rPr>
                <w:rFonts w:ascii="Cambria Math" w:hAnsi="Cambria Math" w:cs="Arial"/>
                <w:color w:val="FF0000"/>
                <w:lang w:val="it-IT"/>
              </w:rPr>
              <m:t>-3.67</m:t>
            </m:r>
          </m:e>
        </m:func>
      </m:oMath>
      <w:r w:rsidR="00100AFD" w:rsidRPr="006D5C5F">
        <w:rPr>
          <w:rFonts w:cs="Arial"/>
          <w:color w:val="FF0000"/>
          <w:lang w:val="it-IT"/>
        </w:rPr>
        <w:t xml:space="preserve"> = −</w:t>
      </w:r>
      <w:r w:rsidRPr="006D5C5F">
        <w:rPr>
          <w:rFonts w:cs="Arial"/>
          <w:color w:val="FF0000"/>
          <w:lang w:val="it-IT"/>
        </w:rPr>
        <w:t>74.7</w:t>
      </w:r>
      <w:r w:rsidRPr="006D5C5F">
        <w:rPr>
          <w:rFonts w:cs="Arial"/>
          <w:color w:val="FF0000"/>
          <w:vertAlign w:val="superscript"/>
          <w:lang w:val="it-IT"/>
        </w:rPr>
        <w:t>o</w:t>
      </w:r>
      <w:r w:rsidRPr="006D5C5F">
        <w:rPr>
          <w:rFonts w:cs="Arial"/>
          <w:color w:val="FF0000"/>
          <w:lang w:val="it-IT"/>
        </w:rPr>
        <w:t xml:space="preserve"> </w:t>
      </w:r>
    </w:p>
    <w:p w14:paraId="7B153431" w14:textId="3D8D6E96" w:rsidR="00C26945" w:rsidRPr="00A85C53" w:rsidRDefault="00C26945" w:rsidP="00C26945">
      <w:pPr>
        <w:spacing w:after="0" w:line="240" w:lineRule="auto"/>
        <w:ind w:left="142"/>
        <w:rPr>
          <w:rFonts w:cs="Arial"/>
          <w:color w:val="FF0000"/>
        </w:rPr>
      </w:pPr>
      <w:r w:rsidRPr="006D5C5F">
        <w:rPr>
          <w:rFonts w:cs="Arial"/>
          <w:color w:val="FF0000"/>
          <w:lang w:val="it-IT"/>
        </w:rPr>
        <w:tab/>
      </w:r>
      <w:r w:rsidRPr="006D5C5F">
        <w:rPr>
          <w:rFonts w:cs="Arial"/>
          <w:color w:val="FF0000"/>
          <w:lang w:val="it-IT"/>
        </w:rPr>
        <w:tab/>
      </w:r>
      <w:r w:rsidRPr="00A85C53">
        <w:rPr>
          <w:rFonts w:cs="Arial"/>
          <w:color w:val="FF0000"/>
        </w:rPr>
        <w:t xml:space="preserve">(11.4, </w:t>
      </w:r>
      <w:r w:rsidR="00100AFD">
        <w:rPr>
          <w:rFonts w:cs="Arial"/>
          <w:color w:val="FF0000"/>
        </w:rPr>
        <w:t>−</w:t>
      </w:r>
      <w:r w:rsidRPr="00A85C53">
        <w:rPr>
          <w:rFonts w:cs="Arial"/>
          <w:color w:val="FF0000"/>
        </w:rPr>
        <w:t>74.7</w:t>
      </w:r>
      <w:r w:rsidRPr="00A85C53">
        <w:rPr>
          <w:rFonts w:cs="Arial"/>
          <w:color w:val="FF0000"/>
          <w:vertAlign w:val="superscript"/>
        </w:rPr>
        <w:t>o</w:t>
      </w:r>
      <w:r w:rsidRPr="00A85C53">
        <w:rPr>
          <w:rFonts w:cs="Arial"/>
          <w:color w:val="FF0000"/>
        </w:rPr>
        <w:t>)</w:t>
      </w:r>
    </w:p>
    <w:p w14:paraId="77803555" w14:textId="77777777" w:rsidR="00C26945" w:rsidRPr="004C35CA" w:rsidRDefault="00C26945" w:rsidP="00C26945">
      <w:pPr>
        <w:spacing w:before="120" w:after="0" w:line="259" w:lineRule="auto"/>
        <w:rPr>
          <w:rFonts w:cs="Arial"/>
        </w:rPr>
      </w:pPr>
    </w:p>
    <w:p w14:paraId="0C8AEFB3" w14:textId="50EE86E7" w:rsidR="00C26945" w:rsidRPr="004C35CA" w:rsidRDefault="00574CB5" w:rsidP="00C26945">
      <w:pPr>
        <w:spacing w:before="120" w:after="0" w:line="259" w:lineRule="auto"/>
        <w:rPr>
          <w:rFonts w:cs="Arial"/>
        </w:rPr>
      </w:pPr>
      <w:r>
        <w:rPr>
          <w:rFonts w:cs="Arial"/>
        </w:rPr>
        <w:t xml:space="preserve">4. </w:t>
      </w:r>
      <w:r w:rsidR="00C26945" w:rsidRPr="004C35CA">
        <w:rPr>
          <w:rFonts w:cs="Arial"/>
        </w:rPr>
        <w:t>Convert the following polar coordinates to Cartesian coordinates.</w:t>
      </w:r>
      <w:r w:rsidR="00060820">
        <w:rPr>
          <w:rFonts w:cs="Arial"/>
        </w:rPr>
        <w:t xml:space="preserve"> Give your answers to 3 significant figures.</w:t>
      </w:r>
    </w:p>
    <w:p w14:paraId="491A5635" w14:textId="77777777" w:rsidR="00C26945" w:rsidRPr="004C35CA" w:rsidRDefault="00C26945" w:rsidP="00574CB5">
      <w:pPr>
        <w:pStyle w:val="ListParagraph"/>
        <w:numPr>
          <w:ilvl w:val="0"/>
          <w:numId w:val="44"/>
        </w:numPr>
        <w:spacing w:before="120" w:after="0" w:line="240" w:lineRule="auto"/>
        <w:rPr>
          <w:rFonts w:cs="Arial"/>
        </w:rPr>
      </w:pPr>
      <w:r w:rsidRPr="004C35CA">
        <w:rPr>
          <w:rFonts w:cs="Arial"/>
        </w:rPr>
        <w:t>(14, 25</w:t>
      </w:r>
      <w:r w:rsidRPr="004C35CA">
        <w:rPr>
          <w:rFonts w:cs="Arial"/>
          <w:vertAlign w:val="superscript"/>
        </w:rPr>
        <w:t>o</w:t>
      </w:r>
      <w:r w:rsidRPr="004C35CA">
        <w:rPr>
          <w:rFonts w:cs="Arial"/>
        </w:rPr>
        <w:t>)</w:t>
      </w:r>
    </w:p>
    <w:p w14:paraId="126A013B" w14:textId="77777777" w:rsidR="00C26945" w:rsidRPr="004C35CA" w:rsidRDefault="00C26945" w:rsidP="00C26945">
      <w:pPr>
        <w:spacing w:after="0"/>
        <w:rPr>
          <w:rFonts w:cs="Arial"/>
        </w:rPr>
      </w:pPr>
    </w:p>
    <w:p w14:paraId="07BDDCF9" w14:textId="77777777" w:rsidR="00C26945" w:rsidRPr="00A85C53" w:rsidRDefault="00C26945" w:rsidP="00C26945">
      <w:pPr>
        <w:spacing w:after="120"/>
        <w:ind w:firstLine="142"/>
        <w:rPr>
          <w:rFonts w:cs="Arial"/>
          <w:color w:val="FF0000"/>
          <w:szCs w:val="22"/>
          <w:lang w:val="it-IT"/>
        </w:rPr>
      </w:pPr>
      <w:r w:rsidRPr="00A85C53">
        <w:rPr>
          <w:rFonts w:cs="Arial"/>
          <w:color w:val="FF0000"/>
          <w:szCs w:val="22"/>
          <w:lang w:val="it-IT"/>
        </w:rPr>
        <w:t xml:space="preserve">Answer: </w:t>
      </w:r>
      <w:r w:rsidRPr="006D5C5F">
        <w:rPr>
          <w:rFonts w:ascii="Times New Roman" w:hAnsi="Times New Roman"/>
          <w:i/>
          <w:iCs/>
          <w:color w:val="FF0000"/>
          <w:sz w:val="24"/>
          <w:lang w:val="it-IT"/>
        </w:rPr>
        <w:t xml:space="preserve">x </w:t>
      </w:r>
      <w:r w:rsidRPr="00A85C53">
        <w:rPr>
          <w:rFonts w:cs="Arial"/>
          <w:color w:val="FF0000"/>
          <w:szCs w:val="22"/>
          <w:lang w:val="it-IT"/>
        </w:rPr>
        <w:t xml:space="preserve">= </w:t>
      </w:r>
      <w:r w:rsidRPr="006D5C5F">
        <w:rPr>
          <w:rFonts w:ascii="Times New Roman" w:hAnsi="Times New Roman"/>
          <w:i/>
          <w:iCs/>
          <w:color w:val="FF0000"/>
          <w:sz w:val="24"/>
          <w:lang w:val="it-IT"/>
        </w:rPr>
        <w:t>r</w:t>
      </w:r>
      <w:r w:rsidRPr="00A85C53">
        <w:rPr>
          <w:rFonts w:cs="Arial"/>
          <w:color w:val="FF0000"/>
          <w:szCs w:val="22"/>
          <w:lang w:val="it-IT"/>
        </w:rPr>
        <w:t xml:space="preserve"> cos</w:t>
      </w:r>
      <w:r w:rsidRPr="006D5C5F">
        <w:rPr>
          <w:rFonts w:cs="Arial"/>
          <w:color w:val="FF0000"/>
          <w:spacing w:val="-20"/>
          <w:szCs w:val="22"/>
          <w:lang w:val="it-IT"/>
        </w:rPr>
        <w:t xml:space="preserve"> </w:t>
      </w:r>
      <w:r w:rsidRPr="006D5C5F">
        <w:rPr>
          <w:rFonts w:ascii="Times New Roman" w:hAnsi="Times New Roman"/>
          <w:i/>
          <w:iCs/>
          <w:color w:val="FF0000"/>
          <w:sz w:val="24"/>
        </w:rPr>
        <w:t>θ</w:t>
      </w:r>
      <w:r w:rsidRPr="00A85C53">
        <w:rPr>
          <w:rFonts w:cs="Arial"/>
          <w:color w:val="FF0000"/>
          <w:szCs w:val="22"/>
          <w:lang w:val="it-IT"/>
        </w:rPr>
        <w:t xml:space="preserve"> = 14 cos</w:t>
      </w:r>
      <w:r w:rsidRPr="006D5C5F">
        <w:rPr>
          <w:rFonts w:cs="Arial"/>
          <w:color w:val="FF0000"/>
          <w:spacing w:val="-20"/>
          <w:szCs w:val="22"/>
          <w:lang w:val="it-IT"/>
        </w:rPr>
        <w:t xml:space="preserve"> </w:t>
      </w:r>
      <w:r w:rsidRPr="00A85C53">
        <w:rPr>
          <w:rFonts w:cs="Arial"/>
          <w:color w:val="FF0000"/>
          <w:szCs w:val="22"/>
          <w:lang w:val="it-IT"/>
        </w:rPr>
        <w:t>25</w:t>
      </w:r>
      <w:r w:rsidRPr="00A85C53">
        <w:rPr>
          <w:rFonts w:cs="Arial"/>
          <w:color w:val="FF0000"/>
          <w:szCs w:val="22"/>
          <w:vertAlign w:val="superscript"/>
          <w:lang w:val="it-IT"/>
        </w:rPr>
        <w:t>o</w:t>
      </w:r>
      <w:r w:rsidRPr="00A85C53">
        <w:rPr>
          <w:rFonts w:cs="Arial"/>
          <w:color w:val="FF0000"/>
          <w:szCs w:val="22"/>
          <w:lang w:val="it-IT"/>
        </w:rPr>
        <w:t xml:space="preserve"> = 12.7; </w:t>
      </w:r>
      <w:r w:rsidRPr="006D5C5F">
        <w:rPr>
          <w:rFonts w:ascii="Times New Roman" w:hAnsi="Times New Roman"/>
          <w:i/>
          <w:iCs/>
          <w:color w:val="FF0000"/>
          <w:sz w:val="24"/>
          <w:lang w:val="it-IT"/>
        </w:rPr>
        <w:t>y</w:t>
      </w:r>
      <w:r w:rsidRPr="00A85C53">
        <w:rPr>
          <w:rFonts w:cs="Arial"/>
          <w:color w:val="FF0000"/>
          <w:szCs w:val="22"/>
          <w:lang w:val="it-IT"/>
        </w:rPr>
        <w:t xml:space="preserve"> = </w:t>
      </w:r>
      <w:r w:rsidRPr="006D5C5F">
        <w:rPr>
          <w:rFonts w:ascii="Times New Roman" w:hAnsi="Times New Roman"/>
          <w:i/>
          <w:iCs/>
          <w:color w:val="FF0000"/>
          <w:sz w:val="24"/>
          <w:lang w:val="it-IT"/>
        </w:rPr>
        <w:t>r</w:t>
      </w:r>
      <w:r w:rsidRPr="00A85C53">
        <w:rPr>
          <w:rFonts w:cs="Arial"/>
          <w:color w:val="FF0000"/>
          <w:szCs w:val="22"/>
          <w:lang w:val="it-IT"/>
        </w:rPr>
        <w:t xml:space="preserve"> sin</w:t>
      </w:r>
      <w:r w:rsidRPr="006D5C5F">
        <w:rPr>
          <w:rFonts w:cs="Arial"/>
          <w:color w:val="FF0000"/>
          <w:spacing w:val="-20"/>
          <w:szCs w:val="22"/>
          <w:lang w:val="it-IT"/>
        </w:rPr>
        <w:t xml:space="preserve"> </w:t>
      </w:r>
      <w:r w:rsidRPr="006D5C5F">
        <w:rPr>
          <w:rFonts w:ascii="Times New Roman" w:hAnsi="Times New Roman"/>
          <w:i/>
          <w:iCs/>
          <w:color w:val="FF0000"/>
          <w:sz w:val="24"/>
        </w:rPr>
        <w:t>θ</w:t>
      </w:r>
      <w:r w:rsidRPr="00A85C53">
        <w:rPr>
          <w:rFonts w:cs="Arial"/>
          <w:color w:val="FF0000"/>
          <w:szCs w:val="22"/>
          <w:lang w:val="it-IT"/>
        </w:rPr>
        <w:t xml:space="preserve"> = 14 sin</w:t>
      </w:r>
      <w:r w:rsidRPr="006D5C5F">
        <w:rPr>
          <w:rFonts w:cs="Arial"/>
          <w:color w:val="FF0000"/>
          <w:spacing w:val="-20"/>
          <w:szCs w:val="22"/>
          <w:lang w:val="it-IT"/>
        </w:rPr>
        <w:t xml:space="preserve"> </w:t>
      </w:r>
      <w:r w:rsidRPr="00A85C53">
        <w:rPr>
          <w:rFonts w:cs="Arial"/>
          <w:color w:val="FF0000"/>
          <w:szCs w:val="22"/>
          <w:lang w:val="it-IT"/>
        </w:rPr>
        <w:t>25</w:t>
      </w:r>
      <w:r w:rsidRPr="00A85C53">
        <w:rPr>
          <w:rFonts w:cs="Arial"/>
          <w:color w:val="FF0000"/>
          <w:szCs w:val="22"/>
          <w:vertAlign w:val="superscript"/>
          <w:lang w:val="it-IT"/>
        </w:rPr>
        <w:t>o</w:t>
      </w:r>
      <w:r w:rsidRPr="00A85C53">
        <w:rPr>
          <w:rFonts w:cs="Arial"/>
          <w:color w:val="FF0000"/>
          <w:szCs w:val="22"/>
          <w:lang w:val="it-IT"/>
        </w:rPr>
        <w:t xml:space="preserve"> = 5.92; (12.7, 5.92)</w:t>
      </w:r>
    </w:p>
    <w:p w14:paraId="19D2FA33" w14:textId="77777777" w:rsidR="00C26945" w:rsidRPr="00B8035B" w:rsidRDefault="00C26945" w:rsidP="00C26945">
      <w:pPr>
        <w:spacing w:after="0" w:line="240" w:lineRule="auto"/>
        <w:rPr>
          <w:rFonts w:cs="Arial"/>
          <w:lang w:val="it-IT"/>
        </w:rPr>
      </w:pPr>
    </w:p>
    <w:p w14:paraId="4DD543C7" w14:textId="77777777" w:rsidR="00C26945" w:rsidRPr="004C35CA" w:rsidRDefault="00C26945" w:rsidP="00574CB5">
      <w:pPr>
        <w:pStyle w:val="ListParagraph"/>
        <w:numPr>
          <w:ilvl w:val="0"/>
          <w:numId w:val="44"/>
        </w:numPr>
        <w:spacing w:before="120" w:after="0" w:line="276" w:lineRule="auto"/>
        <w:ind w:left="499" w:hanging="357"/>
        <w:rPr>
          <w:rFonts w:cs="Arial"/>
        </w:rPr>
      </w:pPr>
      <w:r w:rsidRPr="004C35CA">
        <w:rPr>
          <w:rFonts w:cs="Arial"/>
        </w:rPr>
        <w:t xml:space="preserve">(3, </w:t>
      </w:r>
      <w:r>
        <w:rPr>
          <w:rFonts w:cs="Arial"/>
        </w:rPr>
        <w:t>80</w:t>
      </w:r>
      <w:r w:rsidRPr="00CA3924">
        <w:rPr>
          <w:rFonts w:cs="Arial"/>
          <w:vertAlign w:val="superscript"/>
        </w:rPr>
        <w:t>o</w:t>
      </w:r>
      <w:r w:rsidRPr="004C35CA">
        <w:rPr>
          <w:rFonts w:cs="Arial"/>
        </w:rPr>
        <w:t>)</w:t>
      </w:r>
    </w:p>
    <w:p w14:paraId="09960D8D" w14:textId="77777777" w:rsidR="00C26945" w:rsidRPr="004C35CA" w:rsidRDefault="00C26945" w:rsidP="00C26945">
      <w:pPr>
        <w:spacing w:after="0"/>
        <w:rPr>
          <w:rFonts w:cs="Arial"/>
        </w:rPr>
      </w:pPr>
    </w:p>
    <w:p w14:paraId="5C928F0C" w14:textId="6AF4D94D" w:rsidR="00C26945" w:rsidRPr="00A85C53" w:rsidRDefault="00C26945" w:rsidP="00C26945">
      <w:pPr>
        <w:spacing w:after="120"/>
        <w:ind w:firstLine="142"/>
        <w:rPr>
          <w:rFonts w:cs="Arial"/>
          <w:color w:val="FF0000"/>
          <w:szCs w:val="22"/>
          <w:lang w:val="it-IT"/>
        </w:rPr>
      </w:pPr>
      <w:r w:rsidRPr="00A85C53">
        <w:rPr>
          <w:rFonts w:cs="Arial"/>
          <w:color w:val="FF0000"/>
          <w:szCs w:val="22"/>
          <w:lang w:val="it-IT"/>
        </w:rPr>
        <w:t xml:space="preserve">Answer: </w:t>
      </w:r>
      <w:r w:rsidRPr="006D5C5F">
        <w:rPr>
          <w:rFonts w:ascii="Times New Roman" w:hAnsi="Times New Roman"/>
          <w:i/>
          <w:iCs/>
          <w:color w:val="FF0000"/>
          <w:sz w:val="24"/>
          <w:lang w:val="it-IT"/>
        </w:rPr>
        <w:t>x</w:t>
      </w:r>
      <w:r w:rsidRPr="00A85C53">
        <w:rPr>
          <w:rFonts w:cs="Arial"/>
          <w:color w:val="FF0000"/>
          <w:szCs w:val="22"/>
          <w:lang w:val="it-IT"/>
        </w:rPr>
        <w:t xml:space="preserve"> = </w:t>
      </w:r>
      <w:r w:rsidRPr="006D5C5F">
        <w:rPr>
          <w:rFonts w:ascii="Times New Roman" w:hAnsi="Times New Roman"/>
          <w:i/>
          <w:iCs/>
          <w:color w:val="FF0000"/>
          <w:sz w:val="24"/>
          <w:lang w:val="it-IT"/>
        </w:rPr>
        <w:t>r</w:t>
      </w:r>
      <w:r w:rsidRPr="00A85C53">
        <w:rPr>
          <w:rFonts w:cs="Arial"/>
          <w:color w:val="FF0000"/>
          <w:szCs w:val="22"/>
          <w:lang w:val="it-IT"/>
        </w:rPr>
        <w:t xml:space="preserve"> cos</w:t>
      </w:r>
      <w:r w:rsidRPr="006D5C5F">
        <w:rPr>
          <w:rFonts w:cs="Arial"/>
          <w:color w:val="FF0000"/>
          <w:spacing w:val="-20"/>
          <w:szCs w:val="22"/>
          <w:lang w:val="it-IT"/>
        </w:rPr>
        <w:t xml:space="preserve"> </w:t>
      </w:r>
      <w:r w:rsidRPr="006D5C5F">
        <w:rPr>
          <w:rFonts w:ascii="Times New Roman" w:hAnsi="Times New Roman"/>
          <w:i/>
          <w:iCs/>
          <w:color w:val="FF0000"/>
          <w:sz w:val="24"/>
        </w:rPr>
        <w:t>θ</w:t>
      </w:r>
      <w:r w:rsidRPr="00A85C53">
        <w:rPr>
          <w:rFonts w:cs="Arial"/>
          <w:color w:val="FF0000"/>
          <w:szCs w:val="22"/>
          <w:lang w:val="it-IT"/>
        </w:rPr>
        <w:t xml:space="preserve"> = 3 cos</w:t>
      </w:r>
      <w:r w:rsidRPr="006D5C5F">
        <w:rPr>
          <w:rFonts w:cs="Arial"/>
          <w:color w:val="FF0000"/>
          <w:spacing w:val="-20"/>
          <w:szCs w:val="22"/>
          <w:lang w:val="it-IT"/>
        </w:rPr>
        <w:t xml:space="preserve"> </w:t>
      </w:r>
      <w:r w:rsidRPr="00A85C53">
        <w:rPr>
          <w:rFonts w:cs="Arial"/>
          <w:color w:val="FF0000"/>
          <w:szCs w:val="22"/>
          <w:lang w:val="it-IT"/>
        </w:rPr>
        <w:t>80</w:t>
      </w:r>
      <w:r w:rsidRPr="00A85C53">
        <w:rPr>
          <w:rFonts w:cs="Arial"/>
          <w:color w:val="FF0000"/>
          <w:szCs w:val="22"/>
          <w:vertAlign w:val="superscript"/>
          <w:lang w:val="it-IT"/>
        </w:rPr>
        <w:t>o</w:t>
      </w:r>
      <w:r w:rsidRPr="00A85C53">
        <w:rPr>
          <w:rFonts w:cs="Arial"/>
          <w:color w:val="FF0000"/>
          <w:szCs w:val="22"/>
          <w:lang w:val="it-IT"/>
        </w:rPr>
        <w:t xml:space="preserve"> = 0.521; </w:t>
      </w:r>
      <w:r w:rsidRPr="006D5C5F">
        <w:rPr>
          <w:rFonts w:ascii="Times New Roman" w:hAnsi="Times New Roman"/>
          <w:i/>
          <w:iCs/>
          <w:color w:val="FF0000"/>
          <w:sz w:val="24"/>
          <w:lang w:val="it-IT"/>
        </w:rPr>
        <w:t>y</w:t>
      </w:r>
      <w:r w:rsidRPr="00A85C53">
        <w:rPr>
          <w:rFonts w:cs="Arial"/>
          <w:color w:val="FF0000"/>
          <w:szCs w:val="22"/>
          <w:lang w:val="it-IT"/>
        </w:rPr>
        <w:t xml:space="preserve"> = </w:t>
      </w:r>
      <w:r w:rsidRPr="006D5C5F">
        <w:rPr>
          <w:rFonts w:ascii="Times New Roman" w:hAnsi="Times New Roman"/>
          <w:i/>
          <w:iCs/>
          <w:color w:val="FF0000"/>
          <w:sz w:val="24"/>
          <w:lang w:val="it-IT"/>
        </w:rPr>
        <w:t>r</w:t>
      </w:r>
      <w:r w:rsidRPr="00A85C53">
        <w:rPr>
          <w:rFonts w:cs="Arial"/>
          <w:color w:val="FF0000"/>
          <w:szCs w:val="22"/>
          <w:lang w:val="it-IT"/>
        </w:rPr>
        <w:t xml:space="preserve"> sin</w:t>
      </w:r>
      <w:r w:rsidRPr="006D5C5F">
        <w:rPr>
          <w:rFonts w:cs="Arial"/>
          <w:color w:val="FF0000"/>
          <w:spacing w:val="-20"/>
          <w:szCs w:val="22"/>
          <w:lang w:val="it-IT"/>
        </w:rPr>
        <w:t xml:space="preserve"> </w:t>
      </w:r>
      <w:r w:rsidRPr="006D5C5F">
        <w:rPr>
          <w:rFonts w:ascii="Times New Roman" w:hAnsi="Times New Roman"/>
          <w:i/>
          <w:iCs/>
          <w:color w:val="FF0000"/>
          <w:sz w:val="24"/>
        </w:rPr>
        <w:t>θ</w:t>
      </w:r>
      <w:r w:rsidRPr="00A85C53">
        <w:rPr>
          <w:rFonts w:cs="Arial"/>
          <w:color w:val="FF0000"/>
          <w:szCs w:val="22"/>
          <w:lang w:val="it-IT"/>
        </w:rPr>
        <w:t xml:space="preserve"> = </w:t>
      </w:r>
      <w:r w:rsidR="00060820">
        <w:rPr>
          <w:rFonts w:cs="Arial"/>
          <w:color w:val="FF0000"/>
          <w:szCs w:val="22"/>
          <w:lang w:val="it-IT"/>
        </w:rPr>
        <w:t>−</w:t>
      </w:r>
      <w:r w:rsidRPr="00A85C53">
        <w:rPr>
          <w:rFonts w:cs="Arial"/>
          <w:color w:val="FF0000"/>
          <w:szCs w:val="22"/>
          <w:lang w:val="it-IT"/>
        </w:rPr>
        <w:t>3 sin</w:t>
      </w:r>
      <w:r w:rsidRPr="006D5C5F">
        <w:rPr>
          <w:rFonts w:cs="Arial"/>
          <w:color w:val="FF0000"/>
          <w:spacing w:val="-20"/>
          <w:szCs w:val="22"/>
          <w:lang w:val="it-IT"/>
        </w:rPr>
        <w:t xml:space="preserve"> </w:t>
      </w:r>
      <w:r w:rsidRPr="00A85C53">
        <w:rPr>
          <w:rFonts w:cs="Arial"/>
          <w:color w:val="FF0000"/>
          <w:szCs w:val="22"/>
          <w:lang w:val="it-IT"/>
        </w:rPr>
        <w:t>80</w:t>
      </w:r>
      <w:r w:rsidRPr="00A85C53">
        <w:rPr>
          <w:rFonts w:cs="Arial"/>
          <w:color w:val="FF0000"/>
          <w:szCs w:val="22"/>
          <w:vertAlign w:val="superscript"/>
          <w:lang w:val="it-IT"/>
        </w:rPr>
        <w:t>o</w:t>
      </w:r>
      <w:r w:rsidRPr="00A85C53">
        <w:rPr>
          <w:rFonts w:cs="Arial"/>
          <w:color w:val="FF0000"/>
          <w:szCs w:val="22"/>
          <w:lang w:val="it-IT"/>
        </w:rPr>
        <w:t xml:space="preserve"> = 2.95; (0.521, 2.95)</w:t>
      </w:r>
    </w:p>
    <w:p w14:paraId="0B3A8C33" w14:textId="1B69B389" w:rsidR="00E5162A" w:rsidRPr="00B8035B" w:rsidRDefault="00E5162A" w:rsidP="00C26945">
      <w:pPr>
        <w:spacing w:before="120" w:after="0" w:line="259" w:lineRule="auto"/>
        <w:rPr>
          <w:lang w:val="it-IT"/>
        </w:rPr>
      </w:pPr>
    </w:p>
    <w:p w14:paraId="252FA725" w14:textId="51327BCA" w:rsidR="00574CB5" w:rsidRDefault="00574CB5" w:rsidP="00574CB5">
      <w:pPr>
        <w:spacing w:before="120" w:after="0" w:line="259" w:lineRule="auto"/>
      </w:pPr>
      <w:r>
        <w:t>5. A man is rowing across a river. He can row at a maximum speed of 10</w:t>
      </w:r>
      <w:r w:rsidRPr="006D5C5F">
        <w:rPr>
          <w:spacing w:val="-20"/>
        </w:rPr>
        <w:t> </w:t>
      </w:r>
      <w:r>
        <w:t>m</w:t>
      </w:r>
      <w:r w:rsidR="00A5149B" w:rsidRPr="006D5C5F">
        <w:rPr>
          <w:spacing w:val="-20"/>
        </w:rPr>
        <w:t xml:space="preserve"> </w:t>
      </w:r>
      <w:r>
        <w:t>s</w:t>
      </w:r>
      <w:r w:rsidR="00A5149B" w:rsidRPr="006D5C5F">
        <w:rPr>
          <w:rFonts w:cs="Arial"/>
          <w:vertAlign w:val="superscript"/>
        </w:rPr>
        <w:t>−</w:t>
      </w:r>
      <w:r w:rsidR="00A5149B" w:rsidRPr="006D5C5F">
        <w:rPr>
          <w:vertAlign w:val="superscript"/>
        </w:rPr>
        <w:t>1</w:t>
      </w:r>
      <w:r>
        <w:t>. The river is flowing at a rate of 6</w:t>
      </w:r>
      <w:r w:rsidRPr="006D5C5F">
        <w:rPr>
          <w:spacing w:val="-20"/>
        </w:rPr>
        <w:t> </w:t>
      </w:r>
      <w:r>
        <w:t>m</w:t>
      </w:r>
      <w:r w:rsidR="00A5149B" w:rsidRPr="006D5C5F">
        <w:rPr>
          <w:spacing w:val="-20"/>
        </w:rPr>
        <w:t xml:space="preserve"> </w:t>
      </w:r>
      <w:r>
        <w:t>s</w:t>
      </w:r>
      <w:r w:rsidR="00A5149B" w:rsidRPr="0017317E">
        <w:rPr>
          <w:rFonts w:cs="Arial"/>
          <w:vertAlign w:val="superscript"/>
        </w:rPr>
        <w:t>−</w:t>
      </w:r>
      <w:r w:rsidR="00A5149B" w:rsidRPr="0017317E">
        <w:rPr>
          <w:vertAlign w:val="superscript"/>
        </w:rPr>
        <w:t>1</w:t>
      </w:r>
      <w:r>
        <w:t>. If he rows upstream to land on the opposite bank exactly opposite from where he starts, at what speed will he appear to cross the river?</w:t>
      </w:r>
    </w:p>
    <w:p w14:paraId="302C0425" w14:textId="77777777" w:rsidR="00574CB5" w:rsidRDefault="00574CB5" w:rsidP="00574CB5">
      <w:pPr>
        <w:spacing w:before="120" w:after="0" w:line="259" w:lineRule="auto"/>
      </w:pPr>
    </w:p>
    <w:p w14:paraId="23A7C0C8" w14:textId="25B3A221" w:rsidR="00574CB5" w:rsidRPr="00302AD2" w:rsidRDefault="00574CB5" w:rsidP="00574CB5">
      <w:pPr>
        <w:spacing w:before="120" w:after="0" w:line="259" w:lineRule="auto"/>
        <w:rPr>
          <w:color w:val="FF0000"/>
        </w:rPr>
      </w:pPr>
      <w:r w:rsidRPr="00302AD2">
        <w:rPr>
          <w:rFonts w:cs="Arial"/>
          <w:color w:val="FF0000"/>
          <w:szCs w:val="22"/>
        </w:rPr>
        <w:t xml:space="preserve">Answer: </w:t>
      </w:r>
      <w:r w:rsidR="00302AD2" w:rsidRPr="00302AD2">
        <w:rPr>
          <w:color w:val="FF0000"/>
        </w:rPr>
        <w:t>Using</w:t>
      </w:r>
      <w:r w:rsidRPr="00302AD2">
        <w:rPr>
          <w:color w:val="FF0000"/>
        </w:rPr>
        <w:t xml:space="preserve"> Pythagoras</w:t>
      </w:r>
      <w:r w:rsidR="00112232">
        <w:rPr>
          <w:color w:val="FF0000"/>
        </w:rPr>
        <w:t>’ theorem</w:t>
      </w:r>
      <w:r w:rsidRPr="00302AD2">
        <w:rPr>
          <w:color w:val="FF0000"/>
        </w:rPr>
        <w:t>:</w:t>
      </w:r>
    </w:p>
    <w:p w14:paraId="759B7B1D" w14:textId="77777777" w:rsidR="00574CB5" w:rsidRPr="00302AD2" w:rsidRDefault="00574CB5" w:rsidP="00574CB5">
      <w:pPr>
        <w:spacing w:before="120" w:after="0" w:line="259" w:lineRule="auto"/>
        <w:rPr>
          <w:color w:val="FF0000"/>
        </w:rPr>
      </w:pPr>
      <w:r w:rsidRPr="00302AD2">
        <w:rPr>
          <w:color w:val="FF0000"/>
        </w:rPr>
        <w:t>speed</w:t>
      </w:r>
      <w:r w:rsidRPr="00302AD2">
        <w:rPr>
          <w:color w:val="FF0000"/>
          <w:vertAlign w:val="superscript"/>
        </w:rPr>
        <w:t>2</w:t>
      </w:r>
      <w:r w:rsidRPr="00302AD2">
        <w:rPr>
          <w:color w:val="FF0000"/>
        </w:rPr>
        <w:t xml:space="preserve"> + 6</w:t>
      </w:r>
      <w:r w:rsidRPr="00302AD2">
        <w:rPr>
          <w:color w:val="FF0000"/>
          <w:vertAlign w:val="superscript"/>
        </w:rPr>
        <w:t>2</w:t>
      </w:r>
      <w:r w:rsidRPr="00302AD2">
        <w:rPr>
          <w:color w:val="FF0000"/>
        </w:rPr>
        <w:t xml:space="preserve"> = 10</w:t>
      </w:r>
      <w:r w:rsidRPr="00302AD2">
        <w:rPr>
          <w:color w:val="FF0000"/>
          <w:vertAlign w:val="superscript"/>
        </w:rPr>
        <w:t>2</w:t>
      </w:r>
    </w:p>
    <w:p w14:paraId="68CF0C28" w14:textId="77777777" w:rsidR="00574CB5" w:rsidRPr="00302AD2" w:rsidRDefault="00574CB5" w:rsidP="00574CB5">
      <w:pPr>
        <w:spacing w:before="120" w:after="0" w:line="259" w:lineRule="auto"/>
        <w:rPr>
          <w:color w:val="FF0000"/>
        </w:rPr>
      </w:pPr>
      <w:r w:rsidRPr="00302AD2">
        <w:rPr>
          <w:color w:val="FF0000"/>
        </w:rPr>
        <w:t>speed</w:t>
      </w:r>
      <w:r w:rsidRPr="00302AD2">
        <w:rPr>
          <w:color w:val="FF0000"/>
          <w:vertAlign w:val="superscript"/>
        </w:rPr>
        <w:t>2</w:t>
      </w:r>
      <w:r w:rsidRPr="00302AD2">
        <w:rPr>
          <w:color w:val="FF0000"/>
        </w:rPr>
        <w:t xml:space="preserve"> = 100 − 36</w:t>
      </w:r>
    </w:p>
    <w:p w14:paraId="6A1247D9" w14:textId="7753408B" w:rsidR="00574CB5" w:rsidRPr="00302AD2" w:rsidRDefault="00574CB5" w:rsidP="00574CB5">
      <w:pPr>
        <w:spacing w:before="120" w:after="0" w:line="259" w:lineRule="auto"/>
        <w:rPr>
          <w:color w:val="FF0000"/>
        </w:rPr>
      </w:pPr>
      <w:r w:rsidRPr="00302AD2">
        <w:rPr>
          <w:color w:val="FF0000"/>
        </w:rPr>
        <w:t xml:space="preserve">speed = </w:t>
      </w:r>
      <m:oMath>
        <m:rad>
          <m:radPr>
            <m:degHide m:val="1"/>
            <m:ctrlPr>
              <w:rPr>
                <w:rFonts w:ascii="Cambria Math" w:hAnsi="Cambria Math"/>
                <w:i/>
                <w:color w:val="FF0000"/>
              </w:rPr>
            </m:ctrlPr>
          </m:radPr>
          <m:deg/>
          <m:e>
            <m:r>
              <w:rPr>
                <w:rFonts w:ascii="Cambria Math" w:hAnsi="Cambria Math"/>
                <w:color w:val="FF0000"/>
              </w:rPr>
              <m:t>64</m:t>
            </m:r>
          </m:e>
        </m:rad>
      </m:oMath>
      <w:r w:rsidRPr="00302AD2">
        <w:rPr>
          <w:color w:val="FF0000"/>
        </w:rPr>
        <w:t xml:space="preserve"> = 8</w:t>
      </w:r>
    </w:p>
    <w:p w14:paraId="41195E58" w14:textId="7CD44CD8" w:rsidR="00574CB5" w:rsidRPr="00302AD2" w:rsidRDefault="00574CB5" w:rsidP="00574CB5">
      <w:pPr>
        <w:spacing w:before="120" w:after="0" w:line="259" w:lineRule="auto"/>
        <w:rPr>
          <w:color w:val="FF0000"/>
        </w:rPr>
      </w:pPr>
      <w:r w:rsidRPr="00302AD2">
        <w:rPr>
          <w:color w:val="FF0000"/>
        </w:rPr>
        <w:t>He will cross at 8</w:t>
      </w:r>
      <w:r w:rsidRPr="006D5C5F">
        <w:rPr>
          <w:color w:val="FF0000"/>
          <w:spacing w:val="-20"/>
        </w:rPr>
        <w:t> </w:t>
      </w:r>
      <w:r w:rsidRPr="00302AD2">
        <w:rPr>
          <w:color w:val="FF0000"/>
        </w:rPr>
        <w:t>m</w:t>
      </w:r>
      <w:r w:rsidR="00112232" w:rsidRPr="006D5C5F">
        <w:rPr>
          <w:color w:val="FF0000"/>
          <w:spacing w:val="-20"/>
        </w:rPr>
        <w:t xml:space="preserve"> </w:t>
      </w:r>
      <w:r w:rsidRPr="00302AD2">
        <w:rPr>
          <w:color w:val="FF0000"/>
        </w:rPr>
        <w:t>s</w:t>
      </w:r>
      <w:r w:rsidR="00112232" w:rsidRPr="006D5C5F">
        <w:rPr>
          <w:rFonts w:cs="Arial"/>
          <w:color w:val="FF0000"/>
          <w:vertAlign w:val="superscript"/>
        </w:rPr>
        <w:t>−</w:t>
      </w:r>
      <w:r w:rsidR="00112232" w:rsidRPr="006D5C5F">
        <w:rPr>
          <w:color w:val="FF0000"/>
          <w:vertAlign w:val="superscript"/>
        </w:rPr>
        <w:t>1</w:t>
      </w:r>
      <w:r w:rsidR="00302AD2" w:rsidRPr="00302AD2">
        <w:rPr>
          <w:color w:val="FF0000"/>
        </w:rPr>
        <w:t>.</w:t>
      </w:r>
    </w:p>
    <w:sectPr w:rsidR="00574CB5" w:rsidRPr="00302AD2" w:rsidSect="00F03E33">
      <w:footerReference w:type="defaul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CC042" w14:textId="77777777" w:rsidR="008E6C2D" w:rsidRDefault="008E6C2D">
      <w:pPr>
        <w:spacing w:before="0" w:after="0"/>
      </w:pPr>
      <w:r>
        <w:separator/>
      </w:r>
    </w:p>
  </w:endnote>
  <w:endnote w:type="continuationSeparator" w:id="0">
    <w:p w14:paraId="0B1CC36F" w14:textId="77777777" w:rsidR="008E6C2D" w:rsidRDefault="008E6C2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F35F2" w14:textId="77777777" w:rsidR="00F53523" w:rsidRDefault="00F535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DC2CEE6" w:rsidR="00110217" w:rsidRPr="00F03E33" w:rsidRDefault="00D0354C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14C07A9">
          <wp:simplePos x="0" y="0"/>
          <wp:positionH relativeFrom="margin">
            <wp:posOffset>5122545</wp:posOffset>
          </wp:positionH>
          <wp:positionV relativeFrom="bottomMargin">
            <wp:posOffset>213995</wp:posOffset>
          </wp:positionV>
          <wp:extent cx="932462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D39AA">
      <w:rPr>
        <w:rFonts w:cs="Arial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9CF56E0" wp14:editId="0E5DBD37">
              <wp:simplePos x="0" y="0"/>
              <wp:positionH relativeFrom="margin">
                <wp:posOffset>1060450</wp:posOffset>
              </wp:positionH>
              <wp:positionV relativeFrom="paragraph">
                <wp:posOffset>62865</wp:posOffset>
              </wp:positionV>
              <wp:extent cx="3352800" cy="371475"/>
              <wp:effectExtent l="0" t="0" r="19050" b="2857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734E2FF" w14:textId="31A48FFF" w:rsidR="00CD39AA" w:rsidRPr="006953AB" w:rsidRDefault="00CD39AA" w:rsidP="00CD39AA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F53523" w:rsidRPr="00F53523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72F53EDA" w14:textId="77777777" w:rsidR="00CD39AA" w:rsidRDefault="00CD39AA" w:rsidP="00CD39AA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CF56E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83.5pt;margin-top:4.95pt;width:264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" fillcolor="window" strokecolor="window" strokeweight=".5pt">
              <v:textbox>
                <w:txbxContent>
                  <w:p w14:paraId="6734E2FF" w14:textId="31A48FFF" w:rsidR="00CD39AA" w:rsidRPr="006953AB" w:rsidRDefault="00CD39AA" w:rsidP="00CD39AA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F53523" w:rsidRPr="00F53523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72F53EDA" w14:textId="77777777" w:rsidR="00CD39AA" w:rsidRDefault="00CD39AA" w:rsidP="00CD39AA"/>
                </w:txbxContent>
              </v:textbox>
              <w10:wrap anchorx="margin"/>
            </v:shape>
          </w:pict>
        </mc:Fallback>
      </mc:AlternateContent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EB462" w14:textId="77777777" w:rsidR="00F53523" w:rsidRDefault="00F5352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E88D5" w14:textId="4C49C6AD" w:rsidR="00D0354C" w:rsidRPr="00F03E33" w:rsidRDefault="00D0354C" w:rsidP="00D0354C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71552" behindDoc="1" locked="0" layoutInCell="1" allowOverlap="1" wp14:anchorId="26644C77" wp14:editId="55A38F3F">
          <wp:simplePos x="0" y="0"/>
          <wp:positionH relativeFrom="margin">
            <wp:posOffset>5123355</wp:posOffset>
          </wp:positionH>
          <wp:positionV relativeFrom="bottomMargin">
            <wp:posOffset>150495</wp:posOffset>
          </wp:positionV>
          <wp:extent cx="932462" cy="298800"/>
          <wp:effectExtent l="0" t="0" r="1270" b="635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br/>
      <w:t xml:space="preserve">                                          © </w:t>
    </w:r>
    <w:r w:rsidR="00F53523" w:rsidRPr="00F53523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7D0BB" w14:textId="77777777" w:rsidR="008E6C2D" w:rsidRDefault="008E6C2D">
      <w:pPr>
        <w:spacing w:before="0" w:after="0"/>
      </w:pPr>
      <w:r>
        <w:separator/>
      </w:r>
    </w:p>
  </w:footnote>
  <w:footnote w:type="continuationSeparator" w:id="0">
    <w:p w14:paraId="501FE128" w14:textId="77777777" w:rsidR="008E6C2D" w:rsidRDefault="008E6C2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9CF95" w14:textId="77777777" w:rsidR="00F53523" w:rsidRDefault="00F535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42E06" w14:textId="33B51D5A" w:rsidR="00CD39AA" w:rsidRDefault="00CD39AA" w:rsidP="00CD39AA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3029BCC6" wp14:editId="4C3BC8C7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 xml:space="preserve">T </w:t>
    </w:r>
    <w:r w:rsidR="009000B1">
      <w:rPr>
        <w:rFonts w:cs="Arial"/>
        <w:noProof/>
        <w:sz w:val="24"/>
      </w:rPr>
      <w:t>L</w:t>
    </w:r>
    <w:r>
      <w:rPr>
        <w:rFonts w:cs="Arial"/>
        <w:noProof/>
        <w:sz w:val="24"/>
      </w:rPr>
      <w:t>evel Technical Qualification in</w:t>
    </w:r>
    <w:r>
      <w:rPr>
        <w:sz w:val="24"/>
      </w:rPr>
      <w:t xml:space="preserve"> </w:t>
    </w:r>
    <w:r w:rsidR="00CF784F">
      <w:rPr>
        <w:b/>
        <w:bCs/>
        <w:sz w:val="24"/>
      </w:rPr>
      <w:t>Engineering and Manufacturing (Level 3)</w:t>
    </w:r>
  </w:p>
  <w:p w14:paraId="7BD6847A" w14:textId="5EFAA686" w:rsidR="00CD39AA" w:rsidRPr="00CF784F" w:rsidRDefault="00CD39AA" w:rsidP="00CD39AA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2C9253C2" wp14:editId="04A40EA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A1F9397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</w:t>
    </w:r>
    <w:r w:rsidR="00CF784F">
      <w:rPr>
        <w:color w:val="0077E3"/>
        <w:sz w:val="24"/>
        <w:szCs w:val="28"/>
      </w:rPr>
      <w:t>0</w:t>
    </w:r>
    <w:r>
      <w:rPr>
        <w:color w:val="0077E3"/>
        <w:sz w:val="24"/>
        <w:szCs w:val="28"/>
      </w:rPr>
      <w:t xml:space="preserve">0 Engineering </w:t>
    </w:r>
    <w:r w:rsidR="00CF784F">
      <w:rPr>
        <w:color w:val="0077E3"/>
        <w:sz w:val="24"/>
        <w:szCs w:val="28"/>
      </w:rPr>
      <w:t xml:space="preserve">Common </w:t>
    </w:r>
    <w:r>
      <w:rPr>
        <w:color w:val="0077E3"/>
        <w:sz w:val="24"/>
        <w:szCs w:val="28"/>
      </w:rPr>
      <w:t>Core</w:t>
    </w:r>
    <w:r w:rsidR="009000B1">
      <w:rPr>
        <w:color w:val="0077E3"/>
        <w:sz w:val="24"/>
        <w:szCs w:val="28"/>
      </w:rPr>
      <w:t xml:space="preserve"> Content</w:t>
    </w:r>
  </w:p>
  <w:p w14:paraId="6FA53687" w14:textId="77777777" w:rsidR="00CD39AA" w:rsidRPr="00F03E33" w:rsidRDefault="00CD39AA" w:rsidP="00CD39AA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0F195DE7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3F992" w14:textId="77777777" w:rsidR="00F53523" w:rsidRDefault="00F535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</w:abstractNum>
  <w:abstractNum w:abstractNumId="1" w15:restartNumberingAfterBreak="0">
    <w:nsid w:val="03087221"/>
    <w:multiLevelType w:val="hybridMultilevel"/>
    <w:tmpl w:val="374CE550"/>
    <w:lvl w:ilvl="0" w:tplc="17AC74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0F0A87"/>
    <w:multiLevelType w:val="hybridMultilevel"/>
    <w:tmpl w:val="41C47AA6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17C86"/>
    <w:multiLevelType w:val="hybridMultilevel"/>
    <w:tmpl w:val="E4CE599A"/>
    <w:lvl w:ilvl="0" w:tplc="701C4AF0">
      <w:start w:val="1"/>
      <w:numFmt w:val="bullet"/>
      <w:lvlText w:val=""/>
      <w:lvlJc w:val="left"/>
      <w:pPr>
        <w:tabs>
          <w:tab w:val="num" w:pos="1854"/>
        </w:tabs>
        <w:ind w:left="1854" w:hanging="936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70AA6"/>
    <w:multiLevelType w:val="hybridMultilevel"/>
    <w:tmpl w:val="4ECAF9FC"/>
    <w:lvl w:ilvl="0" w:tplc="FFFFFFFF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9E5F10"/>
    <w:multiLevelType w:val="hybridMultilevel"/>
    <w:tmpl w:val="0468675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F07DFC"/>
    <w:multiLevelType w:val="hybridMultilevel"/>
    <w:tmpl w:val="EEC6CD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84856C8"/>
    <w:multiLevelType w:val="hybridMultilevel"/>
    <w:tmpl w:val="DA8E285C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upp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8592C"/>
    <w:multiLevelType w:val="hybridMultilevel"/>
    <w:tmpl w:val="4ECAF9FC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B3C1C02"/>
    <w:multiLevelType w:val="hybridMultilevel"/>
    <w:tmpl w:val="5E486AE8"/>
    <w:lvl w:ilvl="0" w:tplc="C6E4D4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4C58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D075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C6D2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3E03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3E6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32B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A1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C6D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F7380F"/>
    <w:multiLevelType w:val="hybridMultilevel"/>
    <w:tmpl w:val="729429C8"/>
    <w:lvl w:ilvl="0" w:tplc="BC409CB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126DCC"/>
    <w:multiLevelType w:val="hybridMultilevel"/>
    <w:tmpl w:val="041E3D96"/>
    <w:lvl w:ilvl="0" w:tplc="12327E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9EFA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7004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B4B5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61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767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0D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2EF7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30F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F23C94"/>
    <w:multiLevelType w:val="hybridMultilevel"/>
    <w:tmpl w:val="54629216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8090015">
      <w:start w:val="1"/>
      <w:numFmt w:val="upp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3873533">
    <w:abstractNumId w:val="8"/>
  </w:num>
  <w:num w:numId="2" w16cid:durableId="673454897">
    <w:abstractNumId w:val="25"/>
  </w:num>
  <w:num w:numId="3" w16cid:durableId="1267076241">
    <w:abstractNumId w:val="34"/>
  </w:num>
  <w:num w:numId="4" w16cid:durableId="381364154">
    <w:abstractNumId w:val="27"/>
  </w:num>
  <w:num w:numId="5" w16cid:durableId="2130199574">
    <w:abstractNumId w:val="11"/>
  </w:num>
  <w:num w:numId="6" w16cid:durableId="291520606">
    <w:abstractNumId w:val="26"/>
  </w:num>
  <w:num w:numId="7" w16cid:durableId="1960329687">
    <w:abstractNumId w:val="11"/>
  </w:num>
  <w:num w:numId="8" w16cid:durableId="121005020">
    <w:abstractNumId w:val="3"/>
  </w:num>
  <w:num w:numId="9" w16cid:durableId="1035695695">
    <w:abstractNumId w:val="11"/>
    <w:lvlOverride w:ilvl="0">
      <w:startOverride w:val="1"/>
    </w:lvlOverride>
  </w:num>
  <w:num w:numId="10" w16cid:durableId="477499673">
    <w:abstractNumId w:val="28"/>
  </w:num>
  <w:num w:numId="11" w16cid:durableId="1825848762">
    <w:abstractNumId w:val="23"/>
  </w:num>
  <w:num w:numId="12" w16cid:durableId="2018075809">
    <w:abstractNumId w:val="9"/>
  </w:num>
  <w:num w:numId="13" w16cid:durableId="1759322363">
    <w:abstractNumId w:val="22"/>
  </w:num>
  <w:num w:numId="14" w16cid:durableId="1682046999">
    <w:abstractNumId w:val="30"/>
  </w:num>
  <w:num w:numId="15" w16cid:durableId="820389411">
    <w:abstractNumId w:val="20"/>
  </w:num>
  <w:num w:numId="16" w16cid:durableId="1034160732">
    <w:abstractNumId w:val="10"/>
  </w:num>
  <w:num w:numId="17" w16cid:durableId="1370106347">
    <w:abstractNumId w:val="36"/>
  </w:num>
  <w:num w:numId="18" w16cid:durableId="1047342054">
    <w:abstractNumId w:val="37"/>
  </w:num>
  <w:num w:numId="19" w16cid:durableId="1440682997">
    <w:abstractNumId w:val="6"/>
  </w:num>
  <w:num w:numId="20" w16cid:durableId="240601641">
    <w:abstractNumId w:val="5"/>
  </w:num>
  <w:num w:numId="21" w16cid:durableId="1734113539">
    <w:abstractNumId w:val="18"/>
  </w:num>
  <w:num w:numId="22" w16cid:durableId="1918124221">
    <w:abstractNumId w:val="18"/>
    <w:lvlOverride w:ilvl="0">
      <w:startOverride w:val="1"/>
    </w:lvlOverride>
  </w:num>
  <w:num w:numId="23" w16cid:durableId="431322039">
    <w:abstractNumId w:val="35"/>
  </w:num>
  <w:num w:numId="24" w16cid:durableId="1988237274">
    <w:abstractNumId w:val="18"/>
    <w:lvlOverride w:ilvl="0">
      <w:startOverride w:val="1"/>
    </w:lvlOverride>
  </w:num>
  <w:num w:numId="25" w16cid:durableId="833187086">
    <w:abstractNumId w:val="18"/>
    <w:lvlOverride w:ilvl="0">
      <w:startOverride w:val="1"/>
    </w:lvlOverride>
  </w:num>
  <w:num w:numId="26" w16cid:durableId="1730032504">
    <w:abstractNumId w:val="19"/>
  </w:num>
  <w:num w:numId="27" w16cid:durableId="1791587225">
    <w:abstractNumId w:val="32"/>
  </w:num>
  <w:num w:numId="28" w16cid:durableId="2132900528">
    <w:abstractNumId w:val="18"/>
    <w:lvlOverride w:ilvl="0">
      <w:startOverride w:val="1"/>
    </w:lvlOverride>
  </w:num>
  <w:num w:numId="29" w16cid:durableId="15936265">
    <w:abstractNumId w:val="33"/>
  </w:num>
  <w:num w:numId="30" w16cid:durableId="1580559545">
    <w:abstractNumId w:val="18"/>
  </w:num>
  <w:num w:numId="31" w16cid:durableId="738018996">
    <w:abstractNumId w:val="18"/>
    <w:lvlOverride w:ilvl="0">
      <w:startOverride w:val="1"/>
    </w:lvlOverride>
  </w:num>
  <w:num w:numId="32" w16cid:durableId="1308241217">
    <w:abstractNumId w:val="18"/>
    <w:lvlOverride w:ilvl="0">
      <w:startOverride w:val="1"/>
    </w:lvlOverride>
  </w:num>
  <w:num w:numId="33" w16cid:durableId="1271668411">
    <w:abstractNumId w:val="0"/>
  </w:num>
  <w:num w:numId="34" w16cid:durableId="952977553">
    <w:abstractNumId w:val="21"/>
  </w:num>
  <w:num w:numId="35" w16cid:durableId="1810005600">
    <w:abstractNumId w:val="31"/>
  </w:num>
  <w:num w:numId="36" w16cid:durableId="733087214">
    <w:abstractNumId w:val="15"/>
  </w:num>
  <w:num w:numId="37" w16cid:durableId="1084103823">
    <w:abstractNumId w:val="17"/>
  </w:num>
  <w:num w:numId="38" w16cid:durableId="717818742">
    <w:abstractNumId w:val="29"/>
  </w:num>
  <w:num w:numId="39" w16cid:durableId="1333751677">
    <w:abstractNumId w:val="4"/>
  </w:num>
  <w:num w:numId="40" w16cid:durableId="1575168440">
    <w:abstractNumId w:val="13"/>
  </w:num>
  <w:num w:numId="41" w16cid:durableId="1503006974">
    <w:abstractNumId w:val="24"/>
  </w:num>
  <w:num w:numId="42" w16cid:durableId="596401253">
    <w:abstractNumId w:val="12"/>
  </w:num>
  <w:num w:numId="43" w16cid:durableId="1016465450">
    <w:abstractNumId w:val="16"/>
  </w:num>
  <w:num w:numId="44" w16cid:durableId="1149328782">
    <w:abstractNumId w:val="7"/>
  </w:num>
  <w:num w:numId="45" w16cid:durableId="1342926294">
    <w:abstractNumId w:val="1"/>
  </w:num>
  <w:num w:numId="46" w16cid:durableId="1364284368">
    <w:abstractNumId w:val="2"/>
  </w:num>
  <w:num w:numId="47" w16cid:durableId="654722023">
    <w:abstractNumId w:val="38"/>
  </w:num>
  <w:num w:numId="48" w16cid:durableId="9799344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3335"/>
    <w:rsid w:val="00034F28"/>
    <w:rsid w:val="00060820"/>
    <w:rsid w:val="00082C62"/>
    <w:rsid w:val="000B231F"/>
    <w:rsid w:val="000E194B"/>
    <w:rsid w:val="000E4627"/>
    <w:rsid w:val="000F692F"/>
    <w:rsid w:val="00100AFD"/>
    <w:rsid w:val="001016F4"/>
    <w:rsid w:val="00110217"/>
    <w:rsid w:val="00112232"/>
    <w:rsid w:val="00127EA7"/>
    <w:rsid w:val="00152AC3"/>
    <w:rsid w:val="00156AF3"/>
    <w:rsid w:val="00162AE9"/>
    <w:rsid w:val="00186A4A"/>
    <w:rsid w:val="0019491D"/>
    <w:rsid w:val="001F74AD"/>
    <w:rsid w:val="00272E2B"/>
    <w:rsid w:val="0027350E"/>
    <w:rsid w:val="0028214C"/>
    <w:rsid w:val="002C581F"/>
    <w:rsid w:val="002D07A8"/>
    <w:rsid w:val="002D1069"/>
    <w:rsid w:val="002D275C"/>
    <w:rsid w:val="00302AD2"/>
    <w:rsid w:val="00302CA4"/>
    <w:rsid w:val="00332D79"/>
    <w:rsid w:val="003405EA"/>
    <w:rsid w:val="00361D41"/>
    <w:rsid w:val="00382F87"/>
    <w:rsid w:val="003B1DE8"/>
    <w:rsid w:val="003C5087"/>
    <w:rsid w:val="003E0CB2"/>
    <w:rsid w:val="003F7F14"/>
    <w:rsid w:val="00404B31"/>
    <w:rsid w:val="00446647"/>
    <w:rsid w:val="004466FA"/>
    <w:rsid w:val="00446766"/>
    <w:rsid w:val="00474F67"/>
    <w:rsid w:val="0048500D"/>
    <w:rsid w:val="0049157E"/>
    <w:rsid w:val="00521BDC"/>
    <w:rsid w:val="00524E1B"/>
    <w:rsid w:val="00531FF4"/>
    <w:rsid w:val="00540995"/>
    <w:rsid w:val="00571383"/>
    <w:rsid w:val="00574CB5"/>
    <w:rsid w:val="005F0FB6"/>
    <w:rsid w:val="006124C0"/>
    <w:rsid w:val="006135C0"/>
    <w:rsid w:val="006642FD"/>
    <w:rsid w:val="00670DF2"/>
    <w:rsid w:val="006807B0"/>
    <w:rsid w:val="00683DD4"/>
    <w:rsid w:val="00691B95"/>
    <w:rsid w:val="006976D5"/>
    <w:rsid w:val="006A24CB"/>
    <w:rsid w:val="006B6175"/>
    <w:rsid w:val="006B798A"/>
    <w:rsid w:val="006D0DB6"/>
    <w:rsid w:val="006D3219"/>
    <w:rsid w:val="006D3AA3"/>
    <w:rsid w:val="006D4994"/>
    <w:rsid w:val="006D5C5F"/>
    <w:rsid w:val="006E1028"/>
    <w:rsid w:val="006E19C2"/>
    <w:rsid w:val="006F7BAF"/>
    <w:rsid w:val="007534CE"/>
    <w:rsid w:val="00784F1D"/>
    <w:rsid w:val="00797FA7"/>
    <w:rsid w:val="007D6DEC"/>
    <w:rsid w:val="007E72B9"/>
    <w:rsid w:val="0082445C"/>
    <w:rsid w:val="00827DD6"/>
    <w:rsid w:val="00836890"/>
    <w:rsid w:val="008B579D"/>
    <w:rsid w:val="008C1F1C"/>
    <w:rsid w:val="008C4D5B"/>
    <w:rsid w:val="008D47A6"/>
    <w:rsid w:val="008E6C2D"/>
    <w:rsid w:val="009000B1"/>
    <w:rsid w:val="00906FAA"/>
    <w:rsid w:val="00922EAE"/>
    <w:rsid w:val="00992F16"/>
    <w:rsid w:val="009975A0"/>
    <w:rsid w:val="009C5C6E"/>
    <w:rsid w:val="009F7DC5"/>
    <w:rsid w:val="00A06DCA"/>
    <w:rsid w:val="00A2454C"/>
    <w:rsid w:val="00A2527D"/>
    <w:rsid w:val="00A5149B"/>
    <w:rsid w:val="00A57A56"/>
    <w:rsid w:val="00A62D20"/>
    <w:rsid w:val="00A64826"/>
    <w:rsid w:val="00A73EB6"/>
    <w:rsid w:val="00A75E16"/>
    <w:rsid w:val="00A85C53"/>
    <w:rsid w:val="00AD179E"/>
    <w:rsid w:val="00AE245C"/>
    <w:rsid w:val="00AE2867"/>
    <w:rsid w:val="00B054EC"/>
    <w:rsid w:val="00B8035B"/>
    <w:rsid w:val="00BE2C21"/>
    <w:rsid w:val="00BF2AF4"/>
    <w:rsid w:val="00C01D20"/>
    <w:rsid w:val="00C10D0F"/>
    <w:rsid w:val="00C202BF"/>
    <w:rsid w:val="00C26945"/>
    <w:rsid w:val="00C446AF"/>
    <w:rsid w:val="00C55F54"/>
    <w:rsid w:val="00C60280"/>
    <w:rsid w:val="00C84AAA"/>
    <w:rsid w:val="00C858D7"/>
    <w:rsid w:val="00C91289"/>
    <w:rsid w:val="00C92F19"/>
    <w:rsid w:val="00CB2550"/>
    <w:rsid w:val="00CD39AA"/>
    <w:rsid w:val="00CE0A37"/>
    <w:rsid w:val="00CE5891"/>
    <w:rsid w:val="00CF784F"/>
    <w:rsid w:val="00D0354C"/>
    <w:rsid w:val="00D073BC"/>
    <w:rsid w:val="00D5137F"/>
    <w:rsid w:val="00D55F34"/>
    <w:rsid w:val="00D56B82"/>
    <w:rsid w:val="00DA2485"/>
    <w:rsid w:val="00DC6A19"/>
    <w:rsid w:val="00DE29A8"/>
    <w:rsid w:val="00DF458A"/>
    <w:rsid w:val="00DF6C96"/>
    <w:rsid w:val="00E04086"/>
    <w:rsid w:val="00E131DF"/>
    <w:rsid w:val="00E5162A"/>
    <w:rsid w:val="00E72D20"/>
    <w:rsid w:val="00ED7A2C"/>
    <w:rsid w:val="00F019CF"/>
    <w:rsid w:val="00F03E33"/>
    <w:rsid w:val="00F15749"/>
    <w:rsid w:val="00F204A5"/>
    <w:rsid w:val="00F31F01"/>
    <w:rsid w:val="00F42A36"/>
    <w:rsid w:val="00F53523"/>
    <w:rsid w:val="00F677F9"/>
    <w:rsid w:val="00F70FC6"/>
    <w:rsid w:val="00F838D5"/>
    <w:rsid w:val="00FA7BFB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FA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62A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PlaceholderText">
    <w:name w:val="Placeholder Text"/>
    <w:basedOn w:val="DefaultParagraphFont"/>
    <w:semiHidden/>
    <w:rsid w:val="00521BDC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28214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8214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8214C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21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214C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83689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585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785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364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7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300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3A747E-6933-47BC-8DF0-6D6D38D113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7D3507-4D35-4DA0-BBFA-819E5CDAC9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E5E766-7ADE-40BA-9BCE-020DD6AE56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32</cp:revision>
  <cp:lastPrinted>2013-05-15T12:05:00Z</cp:lastPrinted>
  <dcterms:created xsi:type="dcterms:W3CDTF">2022-11-26T14:45:00Z</dcterms:created>
  <dcterms:modified xsi:type="dcterms:W3CDTF">2025-11-11T23:08:00Z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